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2FD" w:rsidRPr="00CA06A6" w:rsidRDefault="00A742A7" w:rsidP="00F90C43">
      <w:pPr>
        <w:widowControl w:val="0"/>
        <w:suppressAutoHyphens/>
        <w:ind w:right="-1" w:firstLine="567"/>
        <w:jc w:val="both"/>
        <w:rPr>
          <w:b/>
          <w:sz w:val="28"/>
          <w:szCs w:val="28"/>
        </w:rPr>
      </w:pPr>
      <w:r w:rsidRPr="00F90C43">
        <w:rPr>
          <w:b/>
          <w:sz w:val="28"/>
          <w:szCs w:val="28"/>
        </w:rPr>
        <w:t>1</w:t>
      </w:r>
      <w:r w:rsidR="0060185C">
        <w:rPr>
          <w:b/>
          <w:sz w:val="28"/>
          <w:szCs w:val="28"/>
        </w:rPr>
        <w:t>0</w:t>
      </w:r>
      <w:r w:rsidR="003E02FD" w:rsidRPr="00F90C43">
        <w:rPr>
          <w:b/>
          <w:sz w:val="28"/>
          <w:szCs w:val="28"/>
        </w:rPr>
        <w:t xml:space="preserve"> Унифицированный язык моделирования </w:t>
      </w:r>
      <w:r w:rsidR="003E02FD" w:rsidRPr="00F90C43">
        <w:rPr>
          <w:b/>
          <w:sz w:val="28"/>
          <w:szCs w:val="28"/>
          <w:lang w:val="en-US"/>
        </w:rPr>
        <w:t>UML</w:t>
      </w:r>
      <w:r w:rsidR="00CA06A6">
        <w:rPr>
          <w:b/>
          <w:sz w:val="28"/>
          <w:szCs w:val="28"/>
        </w:rPr>
        <w:t xml:space="preserve">. </w:t>
      </w:r>
      <w:r w:rsidR="00CA06A6" w:rsidRPr="00CA06A6">
        <w:rPr>
          <w:b/>
          <w:sz w:val="28"/>
          <w:szCs w:val="28"/>
        </w:rPr>
        <w:t>Модель UML</w:t>
      </w:r>
    </w:p>
    <w:p w:rsidR="00B83BE4" w:rsidRPr="00F662DF" w:rsidRDefault="00F90C43" w:rsidP="00F90C43">
      <w:pPr>
        <w:pStyle w:val="1"/>
        <w:widowControl w:val="0"/>
        <w:suppressAutoHyphens/>
        <w:spacing w:before="0" w:beforeAutospacing="0" w:after="0" w:afterAutospacing="0"/>
        <w:ind w:right="-1" w:firstLine="567"/>
        <w:jc w:val="both"/>
        <w:rPr>
          <w:b w:val="0"/>
          <w:sz w:val="28"/>
          <w:szCs w:val="28"/>
        </w:rPr>
      </w:pPr>
      <w:r w:rsidRPr="00F662DF">
        <w:rPr>
          <w:b w:val="0"/>
          <w:sz w:val="28"/>
          <w:szCs w:val="28"/>
        </w:rPr>
        <w:t>1</w:t>
      </w:r>
      <w:r w:rsidR="0060185C">
        <w:rPr>
          <w:b w:val="0"/>
          <w:sz w:val="28"/>
          <w:szCs w:val="28"/>
        </w:rPr>
        <w:t>0</w:t>
      </w:r>
      <w:r w:rsidRPr="00F662DF">
        <w:rPr>
          <w:b w:val="0"/>
          <w:sz w:val="28"/>
          <w:szCs w:val="28"/>
        </w:rPr>
        <w:t>.</w:t>
      </w:r>
      <w:r w:rsidR="00B83BE4" w:rsidRPr="00F662DF">
        <w:rPr>
          <w:b w:val="0"/>
          <w:sz w:val="28"/>
          <w:szCs w:val="28"/>
        </w:rPr>
        <w:t>1</w:t>
      </w:r>
      <w:r w:rsidR="00D8547A" w:rsidRPr="00F662DF">
        <w:rPr>
          <w:b w:val="0"/>
          <w:sz w:val="28"/>
          <w:szCs w:val="28"/>
        </w:rPr>
        <w:t xml:space="preserve"> </w:t>
      </w:r>
      <w:r w:rsidR="00B83BE4" w:rsidRPr="00F662DF">
        <w:rPr>
          <w:b w:val="0"/>
          <w:sz w:val="28"/>
          <w:szCs w:val="28"/>
          <w:lang w:val="en-US"/>
        </w:rPr>
        <w:t>UML</w:t>
      </w:r>
      <w:r w:rsidR="00B83BE4" w:rsidRPr="00F662DF">
        <w:rPr>
          <w:b w:val="0"/>
          <w:sz w:val="28"/>
          <w:szCs w:val="28"/>
        </w:rPr>
        <w:t xml:space="preserve"> – унифицированный язык моделирования </w:t>
      </w:r>
    </w:p>
    <w:p w:rsidR="00B83BE4" w:rsidRPr="00F662DF" w:rsidRDefault="00F662DF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662DF">
        <w:rPr>
          <w:sz w:val="28"/>
          <w:szCs w:val="28"/>
        </w:rPr>
        <w:t>1</w:t>
      </w:r>
      <w:r w:rsidR="0060185C">
        <w:rPr>
          <w:sz w:val="28"/>
          <w:szCs w:val="28"/>
        </w:rPr>
        <w:t>0</w:t>
      </w:r>
      <w:r w:rsidRPr="00F662DF">
        <w:rPr>
          <w:sz w:val="28"/>
          <w:szCs w:val="28"/>
        </w:rPr>
        <w:t xml:space="preserve">.2 Сущности в </w:t>
      </w:r>
      <w:r w:rsidRPr="00F662DF">
        <w:rPr>
          <w:sz w:val="28"/>
          <w:szCs w:val="28"/>
          <w:lang w:val="en-US"/>
        </w:rPr>
        <w:t>UML</w:t>
      </w:r>
    </w:p>
    <w:p w:rsidR="00F662DF" w:rsidRDefault="00F662DF" w:rsidP="00F662DF">
      <w:pPr>
        <w:pStyle w:val="3"/>
        <w:keepNext w:val="0"/>
        <w:widowControl w:val="0"/>
        <w:suppressAutoHyphens/>
        <w:spacing w:before="0" w:after="0"/>
        <w:ind w:right="-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F662DF">
        <w:rPr>
          <w:rFonts w:ascii="Times New Roman" w:hAnsi="Times New Roman" w:cs="Times New Roman"/>
          <w:b w:val="0"/>
          <w:sz w:val="28"/>
          <w:szCs w:val="28"/>
        </w:rPr>
        <w:t>1</w:t>
      </w:r>
      <w:r w:rsidR="0060185C">
        <w:rPr>
          <w:rFonts w:ascii="Times New Roman" w:hAnsi="Times New Roman" w:cs="Times New Roman"/>
          <w:b w:val="0"/>
          <w:sz w:val="28"/>
          <w:szCs w:val="28"/>
        </w:rPr>
        <w:t>0</w:t>
      </w:r>
      <w:r w:rsidRPr="00F662DF">
        <w:rPr>
          <w:rFonts w:ascii="Times New Roman" w:hAnsi="Times New Roman" w:cs="Times New Roman"/>
          <w:b w:val="0"/>
          <w:sz w:val="28"/>
          <w:szCs w:val="28"/>
        </w:rPr>
        <w:t xml:space="preserve">.3 Отношения в </w:t>
      </w:r>
      <w:r w:rsidRPr="00F662DF">
        <w:rPr>
          <w:rFonts w:ascii="Times New Roman" w:hAnsi="Times New Roman" w:cs="Times New Roman"/>
          <w:b w:val="0"/>
          <w:sz w:val="28"/>
          <w:szCs w:val="28"/>
          <w:lang w:val="en-US"/>
        </w:rPr>
        <w:t>UML</w:t>
      </w:r>
    </w:p>
    <w:p w:rsidR="0001562C" w:rsidRPr="00172D1E" w:rsidRDefault="0001562C" w:rsidP="00172D1E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F90C43" w:rsidRPr="00F90C43" w:rsidRDefault="00F90C43" w:rsidP="00F90C43">
      <w:pPr>
        <w:pStyle w:val="1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1</w:t>
      </w:r>
      <w:r w:rsidR="0060185C">
        <w:rPr>
          <w:sz w:val="28"/>
          <w:szCs w:val="28"/>
        </w:rPr>
        <w:t>0</w:t>
      </w:r>
      <w:r w:rsidRPr="00F90C43">
        <w:rPr>
          <w:sz w:val="28"/>
          <w:szCs w:val="28"/>
        </w:rPr>
        <w:t xml:space="preserve">.1 </w:t>
      </w:r>
      <w:r w:rsidRPr="00F90C43">
        <w:rPr>
          <w:sz w:val="28"/>
          <w:szCs w:val="28"/>
          <w:lang w:val="en-US"/>
        </w:rPr>
        <w:t>UML</w:t>
      </w:r>
      <w:r w:rsidRPr="00F90C43">
        <w:rPr>
          <w:sz w:val="28"/>
          <w:szCs w:val="28"/>
        </w:rPr>
        <w:t xml:space="preserve"> – унифицированный язык моделирования </w:t>
      </w:r>
    </w:p>
    <w:p w:rsidR="00F90C43" w:rsidRPr="00F90C43" w:rsidRDefault="00F90C43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9338F3" w:rsidRPr="00F90C43" w:rsidRDefault="009338F3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Язык </w:t>
      </w:r>
      <w:r w:rsidRPr="00F90C43">
        <w:rPr>
          <w:sz w:val="28"/>
          <w:szCs w:val="28"/>
          <w:lang w:val="en-US"/>
        </w:rPr>
        <w:t>UML</w:t>
      </w:r>
      <w:r w:rsidRPr="00F90C43">
        <w:rPr>
          <w:sz w:val="28"/>
          <w:szCs w:val="28"/>
        </w:rPr>
        <w:t xml:space="preserve"> (</w:t>
      </w:r>
      <w:r w:rsidRPr="00F90C43">
        <w:rPr>
          <w:sz w:val="28"/>
          <w:szCs w:val="28"/>
          <w:lang w:val="en-US"/>
        </w:rPr>
        <w:t>Unified</w:t>
      </w:r>
      <w:r w:rsidRPr="00F90C43">
        <w:rPr>
          <w:sz w:val="28"/>
          <w:szCs w:val="28"/>
        </w:rPr>
        <w:t xml:space="preserve"> </w:t>
      </w:r>
      <w:r w:rsidRPr="00F90C43">
        <w:rPr>
          <w:sz w:val="28"/>
          <w:szCs w:val="28"/>
          <w:lang w:val="en-US"/>
        </w:rPr>
        <w:t>Modeling</w:t>
      </w:r>
      <w:r w:rsidRPr="00F90C43">
        <w:rPr>
          <w:sz w:val="28"/>
          <w:szCs w:val="28"/>
        </w:rPr>
        <w:t xml:space="preserve"> </w:t>
      </w:r>
      <w:r w:rsidRPr="00F90C43">
        <w:rPr>
          <w:sz w:val="28"/>
          <w:szCs w:val="28"/>
          <w:lang w:val="en-US"/>
        </w:rPr>
        <w:t>Language</w:t>
      </w:r>
      <w:r w:rsidRPr="00F90C43">
        <w:rPr>
          <w:sz w:val="28"/>
          <w:szCs w:val="28"/>
        </w:rPr>
        <w:t xml:space="preserve">) был </w:t>
      </w:r>
      <w:r w:rsidRPr="00F90C43">
        <w:rPr>
          <w:color w:val="000000"/>
          <w:spacing w:val="1"/>
          <w:sz w:val="28"/>
          <w:szCs w:val="28"/>
        </w:rPr>
        <w:t xml:space="preserve">создан по запросу </w:t>
      </w:r>
      <w:r w:rsidRPr="00F90C43">
        <w:rPr>
          <w:color w:val="000000"/>
          <w:spacing w:val="1"/>
          <w:sz w:val="28"/>
          <w:szCs w:val="28"/>
          <w:lang w:val="en-US"/>
        </w:rPr>
        <w:t>Object</w:t>
      </w:r>
      <w:r w:rsidRPr="00F90C43">
        <w:rPr>
          <w:color w:val="000000"/>
          <w:spacing w:val="1"/>
          <w:sz w:val="28"/>
          <w:szCs w:val="28"/>
        </w:rPr>
        <w:t xml:space="preserve"> </w:t>
      </w:r>
      <w:r w:rsidRPr="00F90C43">
        <w:rPr>
          <w:color w:val="000000"/>
          <w:spacing w:val="1"/>
          <w:sz w:val="28"/>
          <w:szCs w:val="28"/>
          <w:lang w:val="en-US"/>
        </w:rPr>
        <w:t>Management</w:t>
      </w:r>
      <w:r w:rsidRPr="00F90C43">
        <w:rPr>
          <w:color w:val="000000"/>
          <w:spacing w:val="1"/>
          <w:sz w:val="28"/>
          <w:szCs w:val="28"/>
        </w:rPr>
        <w:t xml:space="preserve"> </w:t>
      </w:r>
      <w:r w:rsidRPr="00F90C43">
        <w:rPr>
          <w:color w:val="000000"/>
          <w:spacing w:val="1"/>
          <w:sz w:val="28"/>
          <w:szCs w:val="28"/>
          <w:lang w:val="en-US"/>
        </w:rPr>
        <w:t>Group</w:t>
      </w:r>
      <w:r w:rsidRPr="00F90C43">
        <w:rPr>
          <w:color w:val="000000"/>
          <w:spacing w:val="1"/>
          <w:sz w:val="28"/>
          <w:szCs w:val="28"/>
        </w:rPr>
        <w:t xml:space="preserve"> (</w:t>
      </w:r>
      <w:r w:rsidRPr="00F90C43">
        <w:rPr>
          <w:color w:val="000000"/>
          <w:spacing w:val="1"/>
          <w:sz w:val="28"/>
          <w:szCs w:val="28"/>
          <w:lang w:val="en-US"/>
        </w:rPr>
        <w:t>OMG</w:t>
      </w:r>
      <w:r w:rsidRPr="00F90C43">
        <w:rPr>
          <w:color w:val="000000"/>
          <w:spacing w:val="1"/>
          <w:sz w:val="28"/>
          <w:szCs w:val="28"/>
        </w:rPr>
        <w:t xml:space="preserve">) - организации, </w:t>
      </w:r>
      <w:r w:rsidRPr="00F90C43">
        <w:rPr>
          <w:color w:val="000000"/>
          <w:sz w:val="28"/>
          <w:szCs w:val="28"/>
        </w:rPr>
        <w:t xml:space="preserve">ответственной за принятие стандартов в области объектных технологий и баз </w:t>
      </w:r>
      <w:r w:rsidRPr="00F90C43">
        <w:rPr>
          <w:color w:val="000000"/>
          <w:spacing w:val="12"/>
          <w:sz w:val="28"/>
          <w:szCs w:val="28"/>
        </w:rPr>
        <w:t xml:space="preserve">данных, </w:t>
      </w:r>
      <w:r w:rsidRPr="00F90C43">
        <w:rPr>
          <w:sz w:val="28"/>
          <w:szCs w:val="28"/>
        </w:rPr>
        <w:t xml:space="preserve">группой ведущих социалистов в области объектно-ориентированного анализа и проектирования систем Г. </w:t>
      </w:r>
      <w:proofErr w:type="spellStart"/>
      <w:r w:rsidRPr="00F90C43">
        <w:rPr>
          <w:sz w:val="28"/>
          <w:szCs w:val="28"/>
        </w:rPr>
        <w:t>Бучем</w:t>
      </w:r>
      <w:proofErr w:type="spellEnd"/>
      <w:r w:rsidRPr="00F90C43">
        <w:rPr>
          <w:sz w:val="28"/>
          <w:szCs w:val="28"/>
        </w:rPr>
        <w:t xml:space="preserve">, </w:t>
      </w:r>
      <w:proofErr w:type="spellStart"/>
      <w:r w:rsidRPr="00F90C43">
        <w:rPr>
          <w:sz w:val="28"/>
          <w:szCs w:val="28"/>
        </w:rPr>
        <w:t>Д.Рембо</w:t>
      </w:r>
      <w:proofErr w:type="spellEnd"/>
      <w:r w:rsidRPr="00F90C43">
        <w:rPr>
          <w:sz w:val="28"/>
          <w:szCs w:val="28"/>
        </w:rPr>
        <w:t xml:space="preserve"> и др.</w:t>
      </w:r>
    </w:p>
    <w:p w:rsidR="009338F3" w:rsidRPr="00F90C43" w:rsidRDefault="009338F3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proofErr w:type="gramStart"/>
      <w:r w:rsidRPr="00F90C43">
        <w:rPr>
          <w:sz w:val="28"/>
          <w:szCs w:val="28"/>
          <w:lang w:val="en-US"/>
        </w:rPr>
        <w:t>UML</w:t>
      </w:r>
      <w:r w:rsidRPr="00F90C43">
        <w:rPr>
          <w:sz w:val="28"/>
          <w:szCs w:val="28"/>
        </w:rPr>
        <w:t xml:space="preserve"> </w:t>
      </w:r>
      <w:r w:rsidR="00EB3991">
        <w:rPr>
          <w:sz w:val="28"/>
          <w:szCs w:val="28"/>
        </w:rPr>
        <w:t>-</w:t>
      </w:r>
      <w:r w:rsidRPr="00F90C43">
        <w:rPr>
          <w:sz w:val="28"/>
          <w:szCs w:val="28"/>
        </w:rPr>
        <w:t xml:space="preserve"> это платформенно-независимый язык графического моделирования объектов, который определяет нотацию и семантику создания проблемно и объектно-ориентированных систем в целом, независимо от деталей их реализации.</w:t>
      </w:r>
      <w:proofErr w:type="gramEnd"/>
    </w:p>
    <w:p w:rsidR="009338F3" w:rsidRDefault="009338F3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  <w:lang w:val="en-US"/>
        </w:rPr>
        <w:t>UML</w:t>
      </w:r>
      <w:r w:rsidRPr="00F90C43">
        <w:rPr>
          <w:sz w:val="28"/>
          <w:szCs w:val="28"/>
        </w:rPr>
        <w:t xml:space="preserve"> является языком визуального моделирования, разработанным для спецификации, визуализации, проектирования и документирования программных систем. Визуальные модели языка обеспечивают наглядное представление архитектурных и структурных решений, делая их понятными не только разработчикам, но и заказчикам системы, и обеспечивая необходимый контроль и управление всеми фазами создания программных средств.</w:t>
      </w:r>
    </w:p>
    <w:p w:rsidR="00EB3991" w:rsidRPr="006025CE" w:rsidRDefault="00EB3991" w:rsidP="00EB3991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6025CE">
        <w:rPr>
          <w:sz w:val="28"/>
          <w:szCs w:val="28"/>
        </w:rPr>
        <w:t xml:space="preserve">UML </w:t>
      </w:r>
      <w:r>
        <w:rPr>
          <w:sz w:val="28"/>
          <w:szCs w:val="28"/>
        </w:rPr>
        <w:t>-</w:t>
      </w:r>
      <w:r w:rsidRPr="006025CE">
        <w:rPr>
          <w:sz w:val="28"/>
          <w:szCs w:val="28"/>
        </w:rPr>
        <w:t xml:space="preserve"> это графический язык моделирования общего назначения, имеющий нотацию, семантику и прагматику, регулируемую международными стандартами.</w:t>
      </w:r>
    </w:p>
    <w:p w:rsidR="00EB3991" w:rsidRPr="006025CE" w:rsidRDefault="00EB3991" w:rsidP="00EB3991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6025CE">
        <w:rPr>
          <w:sz w:val="28"/>
          <w:szCs w:val="28"/>
        </w:rPr>
        <w:t>UML позволяет строить описательные модели систем, в том числе программных систем, любой сложности.</w:t>
      </w:r>
      <w:r>
        <w:rPr>
          <w:sz w:val="28"/>
          <w:szCs w:val="28"/>
        </w:rPr>
        <w:t xml:space="preserve"> </w:t>
      </w:r>
      <w:r w:rsidRPr="006025CE">
        <w:rPr>
          <w:sz w:val="28"/>
          <w:szCs w:val="28"/>
        </w:rPr>
        <w:t>Модель системы может быть визуализирована в форме графических диаграмм, показывающих сущности моделируемой системы и связи между ними.</w:t>
      </w:r>
    </w:p>
    <w:p w:rsidR="00EB3991" w:rsidRPr="006025CE" w:rsidRDefault="00EB3991" w:rsidP="00EB3991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6025CE">
        <w:rPr>
          <w:sz w:val="28"/>
          <w:szCs w:val="28"/>
        </w:rPr>
        <w:t>В случае необходимости элементы UML могут быть расширены и переопределены средствами самого языка.</w:t>
      </w:r>
    </w:p>
    <w:p w:rsidR="00B83BE4" w:rsidRPr="00F90C43" w:rsidRDefault="00B83BE4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Как средство проектирования программных систем </w:t>
      </w:r>
      <w:r w:rsidRPr="00F90C43">
        <w:rPr>
          <w:sz w:val="28"/>
          <w:szCs w:val="28"/>
          <w:lang w:val="en-US"/>
        </w:rPr>
        <w:t>UML</w:t>
      </w:r>
      <w:r w:rsidRPr="00F90C43">
        <w:rPr>
          <w:sz w:val="28"/>
          <w:szCs w:val="28"/>
        </w:rPr>
        <w:t xml:space="preserve"> </w:t>
      </w:r>
      <w:proofErr w:type="gramStart"/>
      <w:r w:rsidRPr="00F90C43">
        <w:rPr>
          <w:sz w:val="28"/>
          <w:szCs w:val="28"/>
        </w:rPr>
        <w:t>предназначен</w:t>
      </w:r>
      <w:proofErr w:type="gramEnd"/>
      <w:r w:rsidRPr="00F90C43">
        <w:rPr>
          <w:sz w:val="28"/>
          <w:szCs w:val="28"/>
        </w:rPr>
        <w:t xml:space="preserve"> исключительно для технологии </w:t>
      </w:r>
      <w:r w:rsidRPr="00644706">
        <w:rPr>
          <w:i/>
          <w:sz w:val="28"/>
          <w:szCs w:val="28"/>
        </w:rPr>
        <w:t>объектно-ориентированного программирования.</w:t>
      </w:r>
    </w:p>
    <w:p w:rsidR="00B83BE4" w:rsidRPr="00F90C43" w:rsidRDefault="00B83BE4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При проектировании сложной программной системы её, как правило, делят на части, каждую из которых затем рассматривают и разрабатывают отдельно. При этом используется либо </w:t>
      </w:r>
      <w:r w:rsidRPr="00644706">
        <w:rPr>
          <w:bCs/>
          <w:i/>
          <w:iCs/>
          <w:sz w:val="28"/>
          <w:szCs w:val="28"/>
        </w:rPr>
        <w:t>функциональное деление</w:t>
      </w:r>
      <w:r w:rsidRPr="00F90C43">
        <w:rPr>
          <w:b/>
          <w:bCs/>
          <w:i/>
          <w:iCs/>
          <w:sz w:val="28"/>
          <w:szCs w:val="28"/>
        </w:rPr>
        <w:t xml:space="preserve"> </w:t>
      </w:r>
      <w:r w:rsidRPr="00F90C43">
        <w:rPr>
          <w:sz w:val="28"/>
          <w:szCs w:val="28"/>
        </w:rPr>
        <w:t xml:space="preserve">системы, либо </w:t>
      </w:r>
      <w:r w:rsidRPr="00644706">
        <w:rPr>
          <w:bCs/>
          <w:i/>
          <w:iCs/>
          <w:sz w:val="28"/>
          <w:szCs w:val="28"/>
        </w:rPr>
        <w:t>объектная декомпозиция</w:t>
      </w:r>
      <w:r w:rsidRPr="00F90C43">
        <w:rPr>
          <w:sz w:val="28"/>
          <w:szCs w:val="28"/>
        </w:rPr>
        <w:t>.</w:t>
      </w:r>
    </w:p>
    <w:p w:rsidR="00B83BE4" w:rsidRPr="00F90C43" w:rsidRDefault="00B83BE4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bCs/>
          <w:iCs/>
          <w:sz w:val="28"/>
          <w:szCs w:val="28"/>
        </w:rPr>
        <w:t xml:space="preserve">При </w:t>
      </w:r>
      <w:r w:rsidRPr="00644706">
        <w:rPr>
          <w:bCs/>
          <w:i/>
          <w:iCs/>
          <w:sz w:val="28"/>
          <w:szCs w:val="28"/>
        </w:rPr>
        <w:t>функциональном делении</w:t>
      </w:r>
      <w:r w:rsidRPr="00F90C43">
        <w:rPr>
          <w:sz w:val="28"/>
          <w:szCs w:val="28"/>
        </w:rPr>
        <w:t xml:space="preserve"> программной системы её структура может быть описана схемой, узлы которой обозначают выполняемые функции, а связи указывают последовательность их выполнения. Программные модули, реализующие функции, обычно, используются только в составе данной системы.</w:t>
      </w:r>
    </w:p>
    <w:p w:rsidR="00B83BE4" w:rsidRPr="00F90C43" w:rsidRDefault="00B83BE4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bCs/>
          <w:iCs/>
          <w:sz w:val="28"/>
          <w:szCs w:val="28"/>
        </w:rPr>
        <w:t xml:space="preserve">При </w:t>
      </w:r>
      <w:r w:rsidRPr="00644706">
        <w:rPr>
          <w:bCs/>
          <w:i/>
          <w:iCs/>
          <w:sz w:val="28"/>
          <w:szCs w:val="28"/>
        </w:rPr>
        <w:t>объектной декомпозиции</w:t>
      </w:r>
      <w:r w:rsidRPr="00F90C43">
        <w:rPr>
          <w:sz w:val="28"/>
          <w:szCs w:val="28"/>
        </w:rPr>
        <w:t xml:space="preserve"> система разбивается на объекты или компоненты, которые взаимодействуют друг с другом, обмениваясь сообщениями. Сообщения</w:t>
      </w:r>
      <w:r w:rsidR="00D8547A" w:rsidRPr="00F90C43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 xml:space="preserve">описывают или представляют собой некоторые события. Получение объектом сообщения активизирует его и побуждает выполнять предписанные его программным кодом действия. Как следствие, программная система </w:t>
      </w:r>
      <w:r w:rsidR="001244F8" w:rsidRPr="00F90C43">
        <w:rPr>
          <w:sz w:val="28"/>
          <w:szCs w:val="28"/>
        </w:rPr>
        <w:t>перестаёт</w:t>
      </w:r>
      <w:r w:rsidRPr="00F90C43">
        <w:rPr>
          <w:sz w:val="28"/>
          <w:szCs w:val="28"/>
        </w:rPr>
        <w:t xml:space="preserve"> быть последовательностью </w:t>
      </w:r>
      <w:r w:rsidR="001244F8" w:rsidRPr="00F90C43">
        <w:rPr>
          <w:sz w:val="28"/>
          <w:szCs w:val="28"/>
        </w:rPr>
        <w:t>определённых</w:t>
      </w:r>
      <w:r w:rsidRPr="00F90C43">
        <w:rPr>
          <w:sz w:val="28"/>
          <w:szCs w:val="28"/>
        </w:rPr>
        <w:t xml:space="preserve"> на этапе кодирования действий, а становится событийно-управляемой. Инициаторами событий могут быть не только объекты системы, но и её внешнее окружение, например, пользователи.</w:t>
      </w:r>
    </w:p>
    <w:p w:rsidR="00B83BE4" w:rsidRPr="00F90C43" w:rsidRDefault="00B83BE4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lastRenderedPageBreak/>
        <w:t xml:space="preserve">Объекты имеют </w:t>
      </w:r>
      <w:r w:rsidRPr="00644706">
        <w:rPr>
          <w:bCs/>
          <w:i/>
          <w:iCs/>
          <w:sz w:val="28"/>
          <w:szCs w:val="28"/>
        </w:rPr>
        <w:t>свойства</w:t>
      </w:r>
      <w:r w:rsidRPr="00644706">
        <w:rPr>
          <w:i/>
          <w:sz w:val="28"/>
          <w:szCs w:val="28"/>
        </w:rPr>
        <w:t xml:space="preserve"> </w:t>
      </w:r>
      <w:r w:rsidRPr="00F90C43">
        <w:rPr>
          <w:sz w:val="28"/>
          <w:szCs w:val="28"/>
        </w:rPr>
        <w:t xml:space="preserve">и </w:t>
      </w:r>
      <w:r w:rsidRPr="00644706">
        <w:rPr>
          <w:bCs/>
          <w:i/>
          <w:iCs/>
          <w:sz w:val="28"/>
          <w:szCs w:val="28"/>
        </w:rPr>
        <w:t>методы</w:t>
      </w:r>
      <w:r w:rsidRPr="00F90C43">
        <w:rPr>
          <w:sz w:val="28"/>
          <w:szCs w:val="28"/>
        </w:rPr>
        <w:t>. Свойства объекта - это значения, которые устанавливаются для определения его вида и поведения. Методы объекта – это программные процедуры, обеспечивающие выполнение им определ</w:t>
      </w:r>
      <w:r w:rsidR="009F5641">
        <w:rPr>
          <w:sz w:val="28"/>
          <w:szCs w:val="28"/>
        </w:rPr>
        <w:t>ё</w:t>
      </w:r>
      <w:r w:rsidRPr="00F90C43">
        <w:rPr>
          <w:sz w:val="28"/>
          <w:szCs w:val="28"/>
        </w:rPr>
        <w:t xml:space="preserve">нных действий. Совокупность объектов, имеющих общий набор свойств и характеризующихся одинаковым поведением, называется </w:t>
      </w:r>
      <w:r w:rsidRPr="00644706">
        <w:rPr>
          <w:bCs/>
          <w:i/>
          <w:iCs/>
          <w:sz w:val="28"/>
          <w:szCs w:val="28"/>
        </w:rPr>
        <w:t>классом</w:t>
      </w:r>
      <w:r w:rsidRPr="00F90C43">
        <w:rPr>
          <w:sz w:val="28"/>
          <w:szCs w:val="28"/>
        </w:rPr>
        <w:t>. Классы могут строит</w:t>
      </w:r>
      <w:r w:rsidR="001244F8">
        <w:rPr>
          <w:sz w:val="28"/>
          <w:szCs w:val="28"/>
        </w:rPr>
        <w:t>ь</w:t>
      </w:r>
      <w:r w:rsidRPr="00F90C43">
        <w:rPr>
          <w:sz w:val="28"/>
          <w:szCs w:val="28"/>
        </w:rPr>
        <w:t xml:space="preserve">ся по иерархическому принципу, когда один класс может быть подклассом другого класса. Из определения класса следует, что каждый </w:t>
      </w:r>
      <w:r w:rsidRPr="00F90C43">
        <w:rPr>
          <w:bCs/>
          <w:iCs/>
          <w:sz w:val="28"/>
          <w:szCs w:val="28"/>
        </w:rPr>
        <w:t>объект</w:t>
      </w:r>
      <w:r w:rsidRPr="00F90C43">
        <w:rPr>
          <w:sz w:val="28"/>
          <w:szCs w:val="28"/>
        </w:rPr>
        <w:t xml:space="preserve"> является экземпляром одного </w:t>
      </w:r>
      <w:r w:rsidR="001244F8" w:rsidRPr="00F90C43">
        <w:rPr>
          <w:sz w:val="28"/>
          <w:szCs w:val="28"/>
        </w:rPr>
        <w:t>определённого</w:t>
      </w:r>
      <w:r w:rsidRPr="00F90C43">
        <w:rPr>
          <w:sz w:val="28"/>
          <w:szCs w:val="28"/>
        </w:rPr>
        <w:t xml:space="preserve"> класса.</w:t>
      </w:r>
    </w:p>
    <w:p w:rsidR="00D8547A" w:rsidRPr="00F90C43" w:rsidRDefault="00B83BE4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Важной особенностью объекта является его автономность и возможность использования в качестве библиотечного компонента языка программирования. Таким образом, однажды разработанный и отлаженный программный код может многократно применяться в различных программных модулях. Чтобы побудить объект выполнить необходимые действия достаточно установить его свойства и вызвать соответствующий метод. При наличии для используемого языка программирования развитой библиотеки компонентов разработка программ сводится, в большей своей части, к связыванию имеющихся объектов, что существенно облегчает и ускоряет процесс проектирования. Такая технология разработки программных модулей получила название </w:t>
      </w:r>
      <w:r w:rsidRPr="009B30E1">
        <w:rPr>
          <w:bCs/>
          <w:i/>
          <w:iCs/>
          <w:sz w:val="28"/>
          <w:szCs w:val="28"/>
        </w:rPr>
        <w:t>объектно-ориентированного программирования</w:t>
      </w:r>
      <w:r w:rsidRPr="00F90C43">
        <w:rPr>
          <w:sz w:val="28"/>
          <w:szCs w:val="28"/>
        </w:rPr>
        <w:t>.</w:t>
      </w:r>
    </w:p>
    <w:p w:rsidR="00B83BE4" w:rsidRPr="00F90C43" w:rsidRDefault="00B83BE4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Основными принципами объектно-ориентированного программирования являются </w:t>
      </w:r>
      <w:r w:rsidRPr="009B30E1">
        <w:rPr>
          <w:bCs/>
          <w:i/>
          <w:iCs/>
          <w:sz w:val="28"/>
          <w:szCs w:val="28"/>
        </w:rPr>
        <w:t>наследование</w:t>
      </w:r>
      <w:r w:rsidRPr="009B30E1">
        <w:rPr>
          <w:sz w:val="28"/>
          <w:szCs w:val="28"/>
        </w:rPr>
        <w:t xml:space="preserve">, </w:t>
      </w:r>
      <w:r w:rsidRPr="009B30E1">
        <w:rPr>
          <w:bCs/>
          <w:i/>
          <w:iCs/>
          <w:sz w:val="28"/>
          <w:szCs w:val="28"/>
        </w:rPr>
        <w:t>инкапсуляция</w:t>
      </w:r>
      <w:r w:rsidRPr="009B30E1">
        <w:rPr>
          <w:sz w:val="28"/>
          <w:szCs w:val="28"/>
        </w:rPr>
        <w:t xml:space="preserve"> и </w:t>
      </w:r>
      <w:r w:rsidRPr="009B30E1">
        <w:rPr>
          <w:bCs/>
          <w:i/>
          <w:iCs/>
          <w:sz w:val="28"/>
          <w:szCs w:val="28"/>
        </w:rPr>
        <w:t>полиморфизм</w:t>
      </w:r>
      <w:r w:rsidRPr="00F90C43">
        <w:rPr>
          <w:sz w:val="28"/>
          <w:szCs w:val="28"/>
        </w:rPr>
        <w:t>.</w:t>
      </w:r>
    </w:p>
    <w:p w:rsidR="00B83BE4" w:rsidRPr="009B30E1" w:rsidRDefault="00B83BE4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9B30E1">
        <w:rPr>
          <w:sz w:val="28"/>
          <w:szCs w:val="28"/>
        </w:rPr>
        <w:t xml:space="preserve">Принцип, в соответствии с которым знание о более общей категории разрешается применять для более узкой категории, называется </w:t>
      </w:r>
      <w:r w:rsidRPr="009B30E1">
        <w:rPr>
          <w:bCs/>
          <w:iCs/>
          <w:sz w:val="28"/>
          <w:szCs w:val="28"/>
        </w:rPr>
        <w:t>наследованием</w:t>
      </w:r>
      <w:r w:rsidRPr="009B30E1">
        <w:rPr>
          <w:sz w:val="28"/>
          <w:szCs w:val="28"/>
        </w:rPr>
        <w:t>. Наследование тесно связано с иерархией классов. При этом, если некоторый родительский класс обладает фиксированным набором свойств и поведением, то производный от него класс должен содержать этот же набор свойств и обладать таким же поведением, а также дополнительными свойствами и видами поведения, которые будут определять уникальность созданного таким образом класса.</w:t>
      </w:r>
    </w:p>
    <w:p w:rsidR="00B83BE4" w:rsidRPr="009B30E1" w:rsidRDefault="00B83BE4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9B30E1">
        <w:rPr>
          <w:sz w:val="28"/>
          <w:szCs w:val="28"/>
        </w:rPr>
        <w:t xml:space="preserve">Принцип </w:t>
      </w:r>
      <w:r w:rsidRPr="009B30E1">
        <w:rPr>
          <w:bCs/>
          <w:iCs/>
          <w:sz w:val="28"/>
          <w:szCs w:val="28"/>
        </w:rPr>
        <w:t>инкапсуляции</w:t>
      </w:r>
      <w:r w:rsidRPr="009B30E1">
        <w:rPr>
          <w:sz w:val="28"/>
          <w:szCs w:val="28"/>
        </w:rPr>
        <w:t xml:space="preserve"> характеризует сокрытие деталей внутреннего устройства классов от внешних по отношению к нему объектов или пользователей. То есть, взаимодействующему с классом объекту или пользователю не нужно знать, каким образом реализован тот или иной метод класса, чтобы им воспользоваться.</w:t>
      </w:r>
    </w:p>
    <w:p w:rsidR="00B83BE4" w:rsidRPr="009B30E1" w:rsidRDefault="00B83BE4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9B30E1">
        <w:rPr>
          <w:bCs/>
          <w:iCs/>
          <w:sz w:val="28"/>
          <w:szCs w:val="28"/>
        </w:rPr>
        <w:t>Полиморфизм</w:t>
      </w:r>
      <w:r w:rsidRPr="009B30E1">
        <w:rPr>
          <w:sz w:val="28"/>
          <w:szCs w:val="28"/>
        </w:rPr>
        <w:t xml:space="preserve"> в объектно-ориентированном программировании означает, что действия, выполняемые одноименными методами, могут отличаться в зависимости от того, какому из классов они относятся. </w:t>
      </w:r>
    </w:p>
    <w:p w:rsidR="00B83BE4" w:rsidRPr="00F90C43" w:rsidRDefault="00B83BE4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Использование UML основывается на общих принципах моделирования:</w:t>
      </w:r>
    </w:p>
    <w:p w:rsidR="00B83BE4" w:rsidRPr="00F90C43" w:rsidRDefault="009B30E1" w:rsidP="009B30E1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9B30E1">
        <w:rPr>
          <w:bCs/>
          <w:iCs/>
          <w:sz w:val="28"/>
          <w:szCs w:val="28"/>
        </w:rPr>
        <w:t xml:space="preserve">- </w:t>
      </w:r>
      <w:r w:rsidR="00B83BE4" w:rsidRPr="009B30E1">
        <w:rPr>
          <w:bCs/>
          <w:i/>
          <w:iCs/>
          <w:sz w:val="28"/>
          <w:szCs w:val="28"/>
        </w:rPr>
        <w:t>абстрагирование</w:t>
      </w:r>
      <w:r w:rsidR="00B83BE4" w:rsidRPr="00F90C43">
        <w:rPr>
          <w:sz w:val="28"/>
          <w:szCs w:val="28"/>
        </w:rPr>
        <w:t xml:space="preserve"> - в модель следует включать только те элементы проектируемой системы, которые имеют непосредственное отношение к выполнению ей своих функций или своего целевого предназначения</w:t>
      </w:r>
      <w:r w:rsidR="00D8547A" w:rsidRPr="00F90C43">
        <w:rPr>
          <w:sz w:val="28"/>
          <w:szCs w:val="28"/>
        </w:rPr>
        <w:t>, д</w:t>
      </w:r>
      <w:r w:rsidR="00B83BE4" w:rsidRPr="00F90C43">
        <w:rPr>
          <w:sz w:val="28"/>
          <w:szCs w:val="28"/>
        </w:rPr>
        <w:t>ругие элементы опускаются, чтобы не усложнять процесс</w:t>
      </w:r>
      <w:r w:rsidR="00D8547A" w:rsidRPr="00F90C43">
        <w:rPr>
          <w:sz w:val="28"/>
          <w:szCs w:val="28"/>
        </w:rPr>
        <w:t xml:space="preserve"> анализа и исследования модели;</w:t>
      </w:r>
    </w:p>
    <w:p w:rsidR="00B83BE4" w:rsidRPr="00F90C43" w:rsidRDefault="009B30E1" w:rsidP="009B30E1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9B30E1">
        <w:rPr>
          <w:bCs/>
          <w:iCs/>
          <w:sz w:val="28"/>
          <w:szCs w:val="28"/>
        </w:rPr>
        <w:t xml:space="preserve">- </w:t>
      </w:r>
      <w:proofErr w:type="spellStart"/>
      <w:r w:rsidR="00B83BE4" w:rsidRPr="009B30E1">
        <w:rPr>
          <w:bCs/>
          <w:i/>
          <w:iCs/>
          <w:sz w:val="28"/>
          <w:szCs w:val="28"/>
        </w:rPr>
        <w:t>многомодельность</w:t>
      </w:r>
      <w:proofErr w:type="spellEnd"/>
      <w:r w:rsidR="00B83BE4" w:rsidRPr="00F90C43">
        <w:rPr>
          <w:sz w:val="28"/>
          <w:szCs w:val="28"/>
        </w:rPr>
        <w:t xml:space="preserve"> - никакая единственная модель не может с достаточной степенью точности описать различные аспекты системы</w:t>
      </w:r>
      <w:r w:rsidR="00D8547A" w:rsidRPr="00F90C43">
        <w:rPr>
          <w:sz w:val="28"/>
          <w:szCs w:val="28"/>
        </w:rPr>
        <w:t>, д</w:t>
      </w:r>
      <w:r w:rsidR="00B83BE4" w:rsidRPr="00F90C43">
        <w:rPr>
          <w:sz w:val="28"/>
          <w:szCs w:val="28"/>
        </w:rPr>
        <w:t xml:space="preserve">опускается описывать систему некоторым числом взаимосвязанных представлений, каждое из которых отражает </w:t>
      </w:r>
      <w:r w:rsidR="001244F8" w:rsidRPr="00F90C43">
        <w:rPr>
          <w:sz w:val="28"/>
          <w:szCs w:val="28"/>
        </w:rPr>
        <w:t>определённый</w:t>
      </w:r>
      <w:r w:rsidR="00B83BE4" w:rsidRPr="00F90C43">
        <w:rPr>
          <w:sz w:val="28"/>
          <w:szCs w:val="28"/>
        </w:rPr>
        <w:t xml:space="preserve"> аспект её поведения или структуры; </w:t>
      </w:r>
    </w:p>
    <w:p w:rsidR="00D8547A" w:rsidRPr="00F90C43" w:rsidRDefault="009B30E1" w:rsidP="009B30E1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9B30E1">
        <w:rPr>
          <w:bCs/>
          <w:iCs/>
          <w:sz w:val="28"/>
          <w:szCs w:val="28"/>
        </w:rPr>
        <w:t xml:space="preserve">- </w:t>
      </w:r>
      <w:r w:rsidR="00B83BE4" w:rsidRPr="009B30E1">
        <w:rPr>
          <w:bCs/>
          <w:i/>
          <w:iCs/>
          <w:sz w:val="28"/>
          <w:szCs w:val="28"/>
        </w:rPr>
        <w:t>иерархическое построение</w:t>
      </w:r>
      <w:r w:rsidR="00B83BE4" w:rsidRPr="00F90C43">
        <w:rPr>
          <w:sz w:val="28"/>
          <w:szCs w:val="28"/>
        </w:rPr>
        <w:t xml:space="preserve"> </w:t>
      </w:r>
      <w:r w:rsidR="006B34C0">
        <w:rPr>
          <w:sz w:val="28"/>
          <w:szCs w:val="28"/>
        </w:rPr>
        <w:t>-</w:t>
      </w:r>
      <w:r w:rsidR="00B83BE4" w:rsidRPr="00F90C43">
        <w:rPr>
          <w:sz w:val="28"/>
          <w:szCs w:val="28"/>
        </w:rPr>
        <w:t xml:space="preserve"> при описании системы</w:t>
      </w:r>
      <w:r w:rsidR="00D8547A" w:rsidRPr="00F90C43">
        <w:rPr>
          <w:sz w:val="28"/>
          <w:szCs w:val="28"/>
        </w:rPr>
        <w:t xml:space="preserve"> </w:t>
      </w:r>
      <w:r w:rsidR="00B83BE4" w:rsidRPr="00F90C43">
        <w:rPr>
          <w:sz w:val="28"/>
          <w:szCs w:val="28"/>
        </w:rPr>
        <w:t>используются различные уровни абстрагирования и детализации в рамках фиксированных представлений</w:t>
      </w:r>
      <w:r w:rsidR="00D8547A" w:rsidRPr="00F90C43">
        <w:rPr>
          <w:sz w:val="28"/>
          <w:szCs w:val="28"/>
        </w:rPr>
        <w:t>, п</w:t>
      </w:r>
      <w:r w:rsidR="00B83BE4" w:rsidRPr="00F90C43">
        <w:rPr>
          <w:sz w:val="28"/>
          <w:szCs w:val="28"/>
        </w:rPr>
        <w:t>ри этом первое представление системы</w:t>
      </w:r>
      <w:r w:rsidR="00D8547A" w:rsidRPr="00F90C43">
        <w:rPr>
          <w:sz w:val="28"/>
          <w:szCs w:val="28"/>
        </w:rPr>
        <w:t xml:space="preserve"> </w:t>
      </w:r>
      <w:r w:rsidR="00B83BE4" w:rsidRPr="00F90C43">
        <w:rPr>
          <w:sz w:val="28"/>
          <w:szCs w:val="28"/>
        </w:rPr>
        <w:t xml:space="preserve">описывает её в наиболее общих чертах и </w:t>
      </w:r>
      <w:r w:rsidR="00B83BE4" w:rsidRPr="00F90C43">
        <w:rPr>
          <w:sz w:val="28"/>
          <w:szCs w:val="28"/>
        </w:rPr>
        <w:lastRenderedPageBreak/>
        <w:t>является представлением концептуального уровня, а последующие уровни раскрывают различные аспекты системы с возрастающей степенью детализации вплоть до физического уровня.</w:t>
      </w:r>
    </w:p>
    <w:p w:rsidR="00B83BE4" w:rsidRPr="00F90C43" w:rsidRDefault="00B83BE4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Модель физического уровня в UML отражает компонентный состав проектируемой системы с точки зрения е</w:t>
      </w:r>
      <w:r w:rsidR="001244F8">
        <w:rPr>
          <w:sz w:val="28"/>
          <w:szCs w:val="28"/>
        </w:rPr>
        <w:t>ё</w:t>
      </w:r>
      <w:r w:rsidRPr="00F90C43">
        <w:rPr>
          <w:sz w:val="28"/>
          <w:szCs w:val="28"/>
        </w:rPr>
        <w:t xml:space="preserve"> реализации на аппарат</w:t>
      </w:r>
      <w:r w:rsidR="00D23262" w:rsidRPr="00F90C43">
        <w:rPr>
          <w:sz w:val="28"/>
          <w:szCs w:val="28"/>
        </w:rPr>
        <w:t>ной</w:t>
      </w:r>
      <w:r w:rsidRPr="00F90C43">
        <w:rPr>
          <w:sz w:val="28"/>
          <w:szCs w:val="28"/>
        </w:rPr>
        <w:t xml:space="preserve"> и программной платфо</w:t>
      </w:r>
      <w:r w:rsidR="00D8547A" w:rsidRPr="00F90C43">
        <w:rPr>
          <w:sz w:val="28"/>
          <w:szCs w:val="28"/>
        </w:rPr>
        <w:t>рмах конкретных производителей.</w:t>
      </w:r>
    </w:p>
    <w:p w:rsidR="00421024" w:rsidRPr="00216C4A" w:rsidRDefault="00421024" w:rsidP="003D002C">
      <w:pPr>
        <w:pStyle w:val="3"/>
        <w:keepNext w:val="0"/>
        <w:widowControl w:val="0"/>
        <w:suppressAutoHyphens/>
        <w:spacing w:before="0" w:after="0"/>
        <w:ind w:right="-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16C4A">
        <w:rPr>
          <w:rFonts w:ascii="Times New Roman" w:hAnsi="Times New Roman" w:cs="Times New Roman"/>
          <w:b w:val="0"/>
          <w:sz w:val="28"/>
          <w:szCs w:val="28"/>
        </w:rPr>
        <w:t xml:space="preserve">Модель UML (UML </w:t>
      </w:r>
      <w:proofErr w:type="spellStart"/>
      <w:r w:rsidRPr="00216C4A">
        <w:rPr>
          <w:rFonts w:ascii="Times New Roman" w:hAnsi="Times New Roman" w:cs="Times New Roman"/>
          <w:b w:val="0"/>
          <w:sz w:val="28"/>
          <w:szCs w:val="28"/>
        </w:rPr>
        <w:t>model</w:t>
      </w:r>
      <w:proofErr w:type="spellEnd"/>
      <w:r w:rsidRPr="00216C4A">
        <w:rPr>
          <w:rFonts w:ascii="Times New Roman" w:hAnsi="Times New Roman" w:cs="Times New Roman"/>
          <w:b w:val="0"/>
          <w:sz w:val="28"/>
          <w:szCs w:val="28"/>
        </w:rPr>
        <w:t>) - это совокупность конечного множества конструкций языка, главные из которых - сущности и отношения между ними.</w:t>
      </w:r>
    </w:p>
    <w:p w:rsidR="003D002C" w:rsidRPr="00216C4A" w:rsidRDefault="003D002C" w:rsidP="003D002C">
      <w:pPr>
        <w:pStyle w:val="a3"/>
        <w:widowControl w:val="0"/>
        <w:shd w:val="clear" w:color="auto" w:fill="FFFFFF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16C4A">
        <w:rPr>
          <w:sz w:val="28"/>
          <w:szCs w:val="28"/>
        </w:rPr>
        <w:t>Структура UML отображена в виде диаграммы рисунка 10.1.</w:t>
      </w:r>
    </w:p>
    <w:p w:rsidR="003D002C" w:rsidRPr="003D002C" w:rsidRDefault="003D002C" w:rsidP="003D002C">
      <w:pPr>
        <w:pStyle w:val="a3"/>
        <w:widowControl w:val="0"/>
        <w:shd w:val="clear" w:color="auto" w:fill="FFFFFF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5486400" cy="1664043"/>
                <wp:effectExtent l="0" t="0" r="0" b="0"/>
                <wp:docPr id="4" name="Полотно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" name="Прямоугольник 5"/>
                        <wps:cNvSpPr/>
                        <wps:spPr>
                          <a:xfrm>
                            <a:off x="2257167" y="230617"/>
                            <a:ext cx="1136822" cy="44488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002C" w:rsidRPr="003D002C" w:rsidRDefault="003D002C" w:rsidP="003D002C">
                              <w:pPr>
                                <w:widowControl w:val="0"/>
                                <w:suppressAutoHyphens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UML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Прямоугольник 6"/>
                        <wps:cNvSpPr/>
                        <wps:spPr>
                          <a:xfrm>
                            <a:off x="453081" y="1054206"/>
                            <a:ext cx="1359243" cy="51922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002C" w:rsidRDefault="00967552" w:rsidP="003D002C">
                              <w:pPr>
                                <w:jc w:val="center"/>
                              </w:pPr>
                              <w:r>
                                <w:t>Строительные блоки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Прямоугольник 22"/>
                        <wps:cNvSpPr/>
                        <wps:spPr>
                          <a:xfrm>
                            <a:off x="2082941" y="1054206"/>
                            <a:ext cx="1490980" cy="51888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002C" w:rsidRDefault="003D002C" w:rsidP="003D002C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t>Общие механизмы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Прямоугольник 23"/>
                        <wps:cNvSpPr/>
                        <wps:spPr>
                          <a:xfrm>
                            <a:off x="3804649" y="1054206"/>
                            <a:ext cx="1490980" cy="51855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002C" w:rsidRDefault="003D002C" w:rsidP="003D002C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t>Архитектура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Прямая соединительная линия 7"/>
                        <wps:cNvCnPr>
                          <a:stCxn id="5" idx="2"/>
                          <a:endCxn id="22" idx="0"/>
                        </wps:cNvCnPr>
                        <wps:spPr>
                          <a:xfrm>
                            <a:off x="2825578" y="675502"/>
                            <a:ext cx="2853" cy="378704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  <wps:wsp>
                        <wps:cNvPr id="9" name="Соединительная линия уступом 9"/>
                        <wps:cNvCnPr>
                          <a:stCxn id="5" idx="2"/>
                          <a:endCxn id="23" idx="0"/>
                        </wps:cNvCnPr>
                        <wps:spPr>
                          <a:xfrm rot="16200000" flipH="1">
                            <a:off x="3498506" y="2573"/>
                            <a:ext cx="378704" cy="172456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  <wps:wsp>
                        <wps:cNvPr id="10" name="Соединительная линия уступом 10"/>
                        <wps:cNvCnPr>
                          <a:stCxn id="5" idx="2"/>
                          <a:endCxn id="6" idx="0"/>
                        </wps:cNvCnPr>
                        <wps:spPr>
                          <a:xfrm rot="5400000">
                            <a:off x="1789789" y="18417"/>
                            <a:ext cx="378704" cy="169287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" o:spid="_x0000_s1026" editas="canvas" style="width:6in;height:131.05pt;mso-position-horizontal-relative:char;mso-position-vertical-relative:line" coordsize="54864,16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16637;visibility:visible;mso-wrap-style:square">
                  <v:fill o:detectmouseclick="t"/>
                  <v:path o:connecttype="none"/>
                </v:shape>
                <v:rect id="Прямоугольник 5" o:spid="_x0000_s1028" style="position:absolute;left:22571;top:2306;width:11368;height:44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cnB8UA&#10;AADaAAAADwAAAGRycy9kb3ducmV2LnhtbESPQWvCQBSE70L/w/IKXqRuKmmjqasURYiHFpr04PGR&#10;fU1Cs2/T7Krx37sFweMwM98wy/VgWnGi3jWWFTxPIxDEpdUNVwq+i93THITzyBpby6TgQg7Wq4fR&#10;ElNtz/xFp9xXIkDYpaig9r5LpXRlTQbd1HbEwfuxvUEfZF9J3eM5wE0rZ1H0Kg02HBZq7GhTU/mb&#10;H40CxOTjLz5kk73Zxslnu2gWRbFRavw4vL+B8DT4e/jWzrSCF/i/Em6AX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9ycHxQAAANoAAAAPAAAAAAAAAAAAAAAAAJgCAABkcnMv&#10;ZG93bnJldi54bWxQSwUGAAAAAAQABAD1AAAAigMAAAAA&#10;" fillcolor="white [3201]" strokecolor="#4f81bd [3204]" strokeweight="2pt">
                  <v:shadow on="t" color="black" opacity="26214f" origin="-.5,-.5" offset=".74836mm,.74836mm"/>
                  <v:textbox>
                    <w:txbxContent>
                      <w:p w:rsidR="003D002C" w:rsidRPr="003D002C" w:rsidRDefault="003D002C" w:rsidP="003D002C">
                        <w:pPr>
                          <w:widowControl w:val="0"/>
                          <w:suppressAutoHyphens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UML</w:t>
                        </w:r>
                      </w:p>
                    </w:txbxContent>
                  </v:textbox>
                </v:rect>
                <v:rect id="Прямоугольник 6" o:spid="_x0000_s1029" style="position:absolute;left:4530;top:10542;width:13593;height:51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FWFsIA&#10;AADaAAAADwAAAGRycy9kb3ducmV2LnhtbESPQWvCQBSE7wX/w/KE3uomHkKbuooIgiAKTe39kX0m&#10;Idm3IbvRNb++KxR6HGbmG2a1CaYTNxpcY1lBukhAEJdWN1wpuHzv395BOI+ssbNMCh7kYLOevaww&#10;1/bOX3QrfCUihF2OCmrv+1xKV9Zk0C1sTxy9qx0M+iiHSuoB7xFuOrlMkkwabDgu1NjTrqayLUaj&#10;YLsM41SeHtnlQ07p8efcGhNapV7nYfsJwlPw/+G/9kEryOB5Jd4A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EVYWwgAAANoAAAAPAAAAAAAAAAAAAAAAAJgCAABkcnMvZG93&#10;bnJldi54bWxQSwUGAAAAAAQABAD1AAAAhwMAAAAA&#10;" fillcolor="white [3201]" strokecolor="#4f81bd [3204]" strokeweight="2pt">
                  <v:textbox>
                    <w:txbxContent>
                      <w:p w:rsidR="003D002C" w:rsidRDefault="00967552" w:rsidP="003D002C">
                        <w:pPr>
                          <w:jc w:val="center"/>
                        </w:pPr>
                        <w:r>
                          <w:t>С</w:t>
                        </w:r>
                        <w:r>
                          <w:t>троительные блоки</w:t>
                        </w:r>
                      </w:p>
                    </w:txbxContent>
                  </v:textbox>
                </v:rect>
                <v:rect id="Прямоугольник 22" o:spid="_x0000_s1030" style="position:absolute;left:20829;top:10542;width:14910;height:51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DF1MMA&#10;AADbAAAADwAAAGRycy9kb3ducmV2LnhtbESPwWrDMBBE74X8g9hAb40cH0LqRjahUCiEFOKm98Xa&#10;2sbWylhyrPjrq0Khx2Fm3jCHIphe3Gh0rWUF200CgriyuuVawfXz7WkPwnlkjb1lUnAnB0W+ejhg&#10;pu3MF7qVvhYRwi5DBY33Qyalqxoy6DZ2II7etx0N+ijHWuoR5wg3vUyTZCcNthwXGhzotaGqKyej&#10;4JiGaanO9931WS7b09dHZ0zolHpch+MLCE/B/4f/2u9aQZrC75f4A2T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2DF1MMAAADbAAAADwAAAAAAAAAAAAAAAACYAgAAZHJzL2Rv&#10;d25yZXYueG1sUEsFBgAAAAAEAAQA9QAAAIgDAAAAAA==&#10;" fillcolor="white [3201]" strokecolor="#4f81bd [3204]" strokeweight="2pt">
                  <v:textbox>
                    <w:txbxContent>
                      <w:p w:rsidR="003D002C" w:rsidRDefault="003D002C" w:rsidP="003D002C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t>Общие механизмы</w:t>
                        </w:r>
                      </w:p>
                    </w:txbxContent>
                  </v:textbox>
                </v:rect>
                <v:rect id="Прямоугольник 23" o:spid="_x0000_s1031" style="position:absolute;left:38046;top:10542;width:14910;height:51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xgT8QA&#10;AADbAAAADwAAAGRycy9kb3ducmV2LnhtbESPzWrDMBCE74W+g9hCb40cF0zjRAkhEAiEFpqf+2Jt&#10;bGNrZSw5kf30VaHQ4zAz3zCrTTCtuFPvassK5rMEBHFhdc2lgst5//YBwnlkja1lUjCSg836+WmF&#10;ubYP/qb7yZciQtjlqKDyvsuldEVFBt3MdsTRu9neoI+yL6Xu8RHhppVpkmTSYM1xocKOdhUVzWkw&#10;CrZpGKbic8wuCznNj9evxpjQKPX6ErZLEJ6C/w//tQ9aQfoOv1/iD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sYE/EAAAA2wAAAA8AAAAAAAAAAAAAAAAAmAIAAGRycy9k&#10;b3ducmV2LnhtbFBLBQYAAAAABAAEAPUAAACJAwAAAAA=&#10;" fillcolor="white [3201]" strokecolor="#4f81bd [3204]" strokeweight="2pt">
                  <v:textbox>
                    <w:txbxContent>
                      <w:p w:rsidR="003D002C" w:rsidRDefault="003D002C" w:rsidP="003D002C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t>Архитектура</w:t>
                        </w:r>
                      </w:p>
                    </w:txbxContent>
                  </v:textbox>
                </v:rect>
                <v:line id="Прямая соединительная линия 7" o:spid="_x0000_s1032" style="position:absolute;visibility:visible;mso-wrap-style:square" from="28255,6755" to="28284,10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pCJsUAAADaAAAADwAAAGRycy9kb3ducmV2LnhtbESPQWvCQBSE74L/YXlCb3VTS21JXUVE&#10;aaEnbUr19pp9TYLZtzH7oum/7xYKHoeZ+YaZLXpXqzO1ofJs4G6cgCLOva24MJC9b26fQAVBtlh7&#10;JgM/FGAxHw5mmFp/4S2dd1KoCOGQooFSpEm1DnlJDsPYN8TR+/atQ4myLbRt8RLhrtaTJJlqhxXH&#10;hRIbWpWUH3edM/BVfMrpI3lbv9x3+yrLs0N3kgdjbkb98hmUUC/X8H/71Rp4hL8r8Qbo+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spCJsUAAADaAAAADwAAAAAAAAAA&#10;AAAAAAChAgAAZHJzL2Rvd25yZXYueG1sUEsFBgAAAAAEAAQA+QAAAJMDAAAAAA==&#10;" filled="t" fillcolor="white [3201]" strokecolor="#4f81bd [3204]" strokeweight="2pt"/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Соединительная линия уступом 9" o:spid="_x0000_s1033" type="#_x0000_t34" style="position:absolute;left:34984;top:26;width:3787;height:17246;rotation:9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S3gsMAAADaAAAADwAAAGRycy9kb3ducmV2LnhtbESPQWvCQBSE7wX/w/KE3ppNW5A0ZhWx&#10;FXqzsfX+zD6zodm3Mbtq9Nd3BaHHYWa+YYr5YFtxot43jhU8JykI4srphmsFP9+rpwyED8gaW8ek&#10;4EIe5rPRQ4G5dmcu6bQJtYgQ9jkqMCF0uZS+MmTRJ64jjt7e9RZDlH0tdY/nCLetfEnTibTYcFww&#10;2NHSUPW7OVoF/vh6kYd1Vm4/vsxi2K2uVl/flXocD4spiEBD+A/f259awRvcrsQbIG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Ut4LDAAAA2gAAAA8AAAAAAAAAAAAA&#10;AAAAoQIAAGRycy9kb3ducmV2LnhtbFBLBQYAAAAABAAEAPkAAACRAwAAAAA=&#10;" filled="t" fillcolor="white [3201]" strokecolor="#4f81bd [3204]" strokeweight="2pt"/>
                <v:shape id="Соединительная линия уступом 10" o:spid="_x0000_s1034" type="#_x0000_t34" style="position:absolute;left:17897;top:185;width:3787;height:16928;rotation:9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0Xn8IAAADbAAAADwAAAGRycy9kb3ducmV2LnhtbESPQW/CMAyF75P4D5GRdhspE2KoEBBC&#10;QsBtsP0A05i2onFCk5WOXz8fkHbzk9/3/LxY9a5RHbWx9mxgPMpAERfe1lwa+P7avs1AxYRssfFM&#10;Bn4pwmo5eFlgbv2dj9SdUqkkhGOOBqqUQq51LCpyGEc+EMvu4luHSWRbatviXcJdo9+zbKod1iwX&#10;Kgy0qai4nn6c1JjtwuR2m3ZNOOi1Oz/O6XP3YczrsF/PQSXq07/5Se+tcNJefpEB9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P0Xn8IAAADbAAAADwAAAAAAAAAAAAAA&#10;AAChAgAAZHJzL2Rvd25yZXYueG1sUEsFBgAAAAAEAAQA+QAAAJADAAAAAA==&#10;" filled="t" fillcolor="white [3201]" strokecolor="#4f81bd [3204]" strokeweight="2pt"/>
                <w10:anchorlock/>
              </v:group>
            </w:pict>
          </mc:Fallback>
        </mc:AlternateContent>
      </w:r>
    </w:p>
    <w:p w:rsidR="003D002C" w:rsidRPr="00967552" w:rsidRDefault="003D002C" w:rsidP="003D002C">
      <w:pPr>
        <w:pStyle w:val="a3"/>
        <w:widowControl w:val="0"/>
        <w:shd w:val="clear" w:color="auto" w:fill="FFFFFF"/>
        <w:suppressAutoHyphens/>
        <w:spacing w:before="0" w:beforeAutospacing="0" w:after="0" w:afterAutospacing="0"/>
        <w:jc w:val="center"/>
        <w:rPr>
          <w:sz w:val="28"/>
          <w:szCs w:val="28"/>
        </w:rPr>
      </w:pPr>
    </w:p>
    <w:p w:rsidR="003D002C" w:rsidRPr="00967552" w:rsidRDefault="003D002C" w:rsidP="003D002C">
      <w:pPr>
        <w:pStyle w:val="a3"/>
        <w:widowControl w:val="0"/>
        <w:shd w:val="clear" w:color="auto" w:fill="FFFFFF"/>
        <w:suppressAutoHyphens/>
        <w:spacing w:before="0" w:beforeAutospacing="0" w:after="0" w:afterAutospacing="0"/>
        <w:jc w:val="center"/>
        <w:rPr>
          <w:rStyle w:val="small"/>
          <w:sz w:val="28"/>
          <w:szCs w:val="28"/>
        </w:rPr>
      </w:pPr>
      <w:r w:rsidRPr="00967552">
        <w:rPr>
          <w:rStyle w:val="small"/>
          <w:sz w:val="28"/>
          <w:szCs w:val="28"/>
        </w:rPr>
        <w:t>Рис</w:t>
      </w:r>
      <w:r w:rsidR="00967552" w:rsidRPr="00967552">
        <w:rPr>
          <w:rStyle w:val="small"/>
          <w:sz w:val="28"/>
          <w:szCs w:val="28"/>
        </w:rPr>
        <w:t xml:space="preserve">унок 10.1 - </w:t>
      </w:r>
      <w:r w:rsidRPr="00967552">
        <w:rPr>
          <w:rStyle w:val="small"/>
          <w:sz w:val="28"/>
          <w:szCs w:val="28"/>
        </w:rPr>
        <w:t>Структура UML</w:t>
      </w:r>
    </w:p>
    <w:p w:rsidR="00967552" w:rsidRPr="00967552" w:rsidRDefault="00967552" w:rsidP="003D002C">
      <w:pPr>
        <w:pStyle w:val="a3"/>
        <w:widowControl w:val="0"/>
        <w:shd w:val="clear" w:color="auto" w:fill="FFFFFF"/>
        <w:suppressAutoHyphens/>
        <w:spacing w:before="0" w:beforeAutospacing="0" w:after="0" w:afterAutospacing="0"/>
        <w:jc w:val="center"/>
        <w:rPr>
          <w:sz w:val="28"/>
          <w:szCs w:val="28"/>
        </w:rPr>
      </w:pPr>
    </w:p>
    <w:p w:rsidR="00967552" w:rsidRPr="00967552" w:rsidRDefault="00967552" w:rsidP="00967552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967552">
        <w:rPr>
          <w:sz w:val="28"/>
          <w:szCs w:val="28"/>
        </w:rPr>
        <w:t>В состав строительных блоков входят: сущности (</w:t>
      </w:r>
      <w:r>
        <w:rPr>
          <w:sz w:val="28"/>
          <w:szCs w:val="28"/>
        </w:rPr>
        <w:t xml:space="preserve">непосредственные </w:t>
      </w:r>
      <w:r w:rsidRPr="00967552">
        <w:rPr>
          <w:sz w:val="28"/>
          <w:szCs w:val="28"/>
        </w:rPr>
        <w:t>элементы модели), отношения (</w:t>
      </w:r>
      <w:proofErr w:type="spellStart"/>
      <w:r w:rsidRPr="00967552">
        <w:rPr>
          <w:sz w:val="28"/>
          <w:szCs w:val="28"/>
        </w:rPr>
        <w:t>relationships</w:t>
      </w:r>
      <w:proofErr w:type="spellEnd"/>
      <w:r w:rsidRPr="00967552">
        <w:rPr>
          <w:sz w:val="28"/>
          <w:szCs w:val="28"/>
        </w:rPr>
        <w:t xml:space="preserve"> - связываю</w:t>
      </w:r>
      <w:r>
        <w:rPr>
          <w:sz w:val="28"/>
          <w:szCs w:val="28"/>
        </w:rPr>
        <w:t>щие</w:t>
      </w:r>
      <w:r w:rsidRPr="00967552">
        <w:rPr>
          <w:sz w:val="28"/>
          <w:szCs w:val="28"/>
        </w:rPr>
        <w:t xml:space="preserve"> сущности), диаграммы (</w:t>
      </w:r>
      <w:proofErr w:type="spellStart"/>
      <w:r w:rsidRPr="00967552">
        <w:rPr>
          <w:sz w:val="28"/>
          <w:szCs w:val="28"/>
        </w:rPr>
        <w:t>diagrams</w:t>
      </w:r>
      <w:proofErr w:type="spellEnd"/>
      <w:r w:rsidRPr="00967552">
        <w:rPr>
          <w:sz w:val="28"/>
          <w:szCs w:val="28"/>
        </w:rPr>
        <w:t xml:space="preserve"> - представления моделей UML).</w:t>
      </w:r>
      <w:r>
        <w:rPr>
          <w:sz w:val="28"/>
          <w:szCs w:val="28"/>
        </w:rPr>
        <w:t xml:space="preserve"> </w:t>
      </w:r>
      <w:r w:rsidRPr="00967552">
        <w:rPr>
          <w:sz w:val="28"/>
          <w:szCs w:val="28"/>
        </w:rPr>
        <w:t>UML-диаграммы позволяют визуализировать представления проектируемой системы с различных точек зрения.</w:t>
      </w:r>
    </w:p>
    <w:p w:rsidR="009B30E1" w:rsidRPr="00216C4A" w:rsidRDefault="00967552" w:rsidP="00967552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216C4A">
        <w:rPr>
          <w:sz w:val="28"/>
          <w:szCs w:val="28"/>
        </w:rPr>
        <w:t>В состав общих механизмов входят: спецификации (</w:t>
      </w:r>
      <w:proofErr w:type="spellStart"/>
      <w:r w:rsidRPr="00216C4A">
        <w:rPr>
          <w:sz w:val="28"/>
          <w:szCs w:val="28"/>
        </w:rPr>
        <w:t>specifications</w:t>
      </w:r>
      <w:proofErr w:type="spellEnd"/>
      <w:r w:rsidRPr="00216C4A">
        <w:rPr>
          <w:sz w:val="28"/>
          <w:szCs w:val="28"/>
        </w:rPr>
        <w:t xml:space="preserve"> - описание семантики), дополнения (</w:t>
      </w:r>
      <w:proofErr w:type="spellStart"/>
      <w:r w:rsidRPr="00216C4A">
        <w:rPr>
          <w:sz w:val="28"/>
          <w:szCs w:val="28"/>
        </w:rPr>
        <w:t>adornments</w:t>
      </w:r>
      <w:proofErr w:type="spellEnd"/>
      <w:r w:rsidRPr="00216C4A">
        <w:rPr>
          <w:sz w:val="28"/>
          <w:szCs w:val="28"/>
        </w:rPr>
        <w:t xml:space="preserve"> - подчёркивание важных характеристик модели), принятые деления (</w:t>
      </w:r>
      <w:proofErr w:type="spellStart"/>
      <w:r w:rsidRPr="00216C4A">
        <w:rPr>
          <w:sz w:val="28"/>
          <w:szCs w:val="28"/>
        </w:rPr>
        <w:t>common</w:t>
      </w:r>
      <w:proofErr w:type="spellEnd"/>
      <w:r w:rsidRPr="00216C4A">
        <w:rPr>
          <w:sz w:val="28"/>
          <w:szCs w:val="28"/>
        </w:rPr>
        <w:t xml:space="preserve"> </w:t>
      </w:r>
      <w:proofErr w:type="spellStart"/>
      <w:r w:rsidRPr="00216C4A">
        <w:rPr>
          <w:sz w:val="28"/>
          <w:szCs w:val="28"/>
        </w:rPr>
        <w:t>divisions</w:t>
      </w:r>
      <w:proofErr w:type="spellEnd"/>
      <w:r w:rsidRPr="00216C4A">
        <w:rPr>
          <w:sz w:val="28"/>
          <w:szCs w:val="28"/>
        </w:rPr>
        <w:t xml:space="preserve"> - абстракция и её экземпляры, интерфейс и реализация), механизмы расширения (</w:t>
      </w:r>
      <w:proofErr w:type="spellStart"/>
      <w:r w:rsidRPr="00216C4A">
        <w:rPr>
          <w:sz w:val="28"/>
          <w:szCs w:val="28"/>
        </w:rPr>
        <w:t>extensibility</w:t>
      </w:r>
      <w:proofErr w:type="spellEnd"/>
      <w:r w:rsidRPr="00216C4A">
        <w:rPr>
          <w:sz w:val="28"/>
          <w:szCs w:val="28"/>
        </w:rPr>
        <w:t xml:space="preserve"> </w:t>
      </w:r>
      <w:proofErr w:type="spellStart"/>
      <w:r w:rsidRPr="00216C4A">
        <w:rPr>
          <w:sz w:val="28"/>
          <w:szCs w:val="28"/>
        </w:rPr>
        <w:t>mechanisms</w:t>
      </w:r>
      <w:proofErr w:type="spellEnd"/>
      <w:r w:rsidRPr="00216C4A">
        <w:rPr>
          <w:sz w:val="28"/>
          <w:szCs w:val="28"/>
        </w:rPr>
        <w:t xml:space="preserve"> - ограничения, стереотипы, помеченные значения).</w:t>
      </w:r>
    </w:p>
    <w:p w:rsidR="00216C4A" w:rsidRDefault="00216C4A" w:rsidP="00216C4A">
      <w:pPr>
        <w:pStyle w:val="a3"/>
        <w:widowControl w:val="0"/>
        <w:shd w:val="clear" w:color="auto" w:fill="FFFFFF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16C4A">
        <w:rPr>
          <w:sz w:val="28"/>
          <w:szCs w:val="28"/>
        </w:rPr>
        <w:t>Архитектура отвечает за высокоуровневое представление системы в е</w:t>
      </w:r>
      <w:r>
        <w:rPr>
          <w:sz w:val="28"/>
          <w:szCs w:val="28"/>
        </w:rPr>
        <w:t>ё</w:t>
      </w:r>
      <w:r w:rsidRPr="00216C4A">
        <w:rPr>
          <w:sz w:val="28"/>
          <w:szCs w:val="28"/>
        </w:rPr>
        <w:t xml:space="preserve"> окружении. </w:t>
      </w:r>
      <w:r w:rsidR="006B34C0">
        <w:rPr>
          <w:sz w:val="28"/>
          <w:szCs w:val="28"/>
        </w:rPr>
        <w:t>О</w:t>
      </w:r>
      <w:r w:rsidRPr="00216C4A">
        <w:rPr>
          <w:sz w:val="28"/>
          <w:szCs w:val="28"/>
        </w:rPr>
        <w:t>писание архитектуры «</w:t>
      </w:r>
      <w:r w:rsidRPr="006B34C0">
        <w:rPr>
          <w:sz w:val="28"/>
          <w:szCs w:val="28"/>
        </w:rPr>
        <w:t>4+1 представление</w:t>
      </w:r>
      <w:r w:rsidRPr="00216C4A">
        <w:rPr>
          <w:sz w:val="28"/>
          <w:szCs w:val="28"/>
        </w:rPr>
        <w:t>»</w:t>
      </w:r>
      <w:r w:rsidR="006B34C0">
        <w:rPr>
          <w:sz w:val="28"/>
          <w:szCs w:val="28"/>
        </w:rPr>
        <w:t xml:space="preserve"> отражает </w:t>
      </w:r>
      <w:r>
        <w:rPr>
          <w:sz w:val="28"/>
          <w:szCs w:val="28"/>
        </w:rPr>
        <w:t>рисун</w:t>
      </w:r>
      <w:r w:rsidR="006B34C0">
        <w:rPr>
          <w:sz w:val="28"/>
          <w:szCs w:val="28"/>
        </w:rPr>
        <w:t>о</w:t>
      </w:r>
      <w:r>
        <w:rPr>
          <w:sz w:val="28"/>
          <w:szCs w:val="28"/>
        </w:rPr>
        <w:t>к 10.2.</w:t>
      </w:r>
    </w:p>
    <w:p w:rsidR="006B34C0" w:rsidRPr="00BD36C4" w:rsidRDefault="006B34C0" w:rsidP="00BD36C4">
      <w:pPr>
        <w:pStyle w:val="a3"/>
        <w:widowControl w:val="0"/>
        <w:shd w:val="clear" w:color="auto" w:fill="FFFFFF"/>
        <w:suppressAutoHyphens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BD36C4"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20B88782" wp14:editId="62335AD2">
                <wp:extent cx="5486400" cy="2001795"/>
                <wp:effectExtent l="0" t="0" r="0" b="0"/>
                <wp:docPr id="24" name="Полотно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56" name="Группа 56"/>
                        <wpg:cNvGrpSpPr/>
                        <wpg:grpSpPr>
                          <a:xfrm>
                            <a:off x="484800" y="56432"/>
                            <a:ext cx="4564996" cy="1827300"/>
                            <a:chOff x="484800" y="56432"/>
                            <a:chExt cx="4564996" cy="1827300"/>
                          </a:xfrm>
                        </wpg:grpSpPr>
                        <pic:pic xmlns:pic="http://schemas.openxmlformats.org/drawingml/2006/picture">
                          <pic:nvPicPr>
                            <pic:cNvPr id="27" name="Рисунок 27" descr="C:\Program Files (x86)\Microsoft Office\MEDIA\CAGCAT10\j0205462.wmf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61665" y="56432"/>
                              <a:ext cx="1819275" cy="1809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8" name="Овал 28"/>
                          <wps:cNvSpPr/>
                          <wps:spPr>
                            <a:xfrm>
                              <a:off x="1561438" y="543696"/>
                              <a:ext cx="2019502" cy="444561"/>
                            </a:xfrm>
                            <a:prstGeom prst="ellipse">
                              <a:avLst/>
                            </a:prstGeom>
                            <a:solidFill>
                              <a:schemeClr val="lt1">
                                <a:alpha val="49000"/>
                              </a:schemeClr>
                            </a:solidFill>
                            <a:ln cmpd="dbl"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B34C0" w:rsidRPr="006B34C0" w:rsidRDefault="006B34C0" w:rsidP="006B34C0">
                                <w:pPr>
                                  <w:jc w:val="center"/>
                                  <w:rPr>
                                    <w:b/>
                                    <w:sz w:val="32"/>
                                    <w:szCs w:val="32"/>
                                    <w:lang w:val="en-US"/>
                                  </w:rPr>
                                </w:pPr>
                                <w:r w:rsidRPr="006B34C0">
                                  <w:rPr>
                                    <w:b/>
                                    <w:color w:val="000000" w:themeColor="text1"/>
                                    <w:sz w:val="32"/>
                                    <w:szCs w:val="32"/>
                                    <w:lang w:val="en-US"/>
                                  </w:rPr>
                                  <w:t>Scenarios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Прямоугольник 29"/>
                          <wps:cNvSpPr/>
                          <wps:spPr>
                            <a:xfrm>
                              <a:off x="535459" y="113894"/>
                              <a:ext cx="823784" cy="518988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B34C0" w:rsidRPr="006B34C0" w:rsidRDefault="006B34C0" w:rsidP="006B34C0">
                                <w:pPr>
                                  <w:jc w:val="center"/>
                                </w:pPr>
                                <w:proofErr w:type="spellStart"/>
                                <w:r w:rsidRPr="006B34C0">
                                  <w:t>Logical</w:t>
                                </w:r>
                                <w:proofErr w:type="spellEnd"/>
                                <w:r w:rsidRPr="006B34C0">
                                  <w:t xml:space="preserve"> </w:t>
                                </w:r>
                                <w:proofErr w:type="spellStart"/>
                                <w:r w:rsidRPr="006B34C0">
                                  <w:t>view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Прямоугольник 30"/>
                          <wps:cNvSpPr/>
                          <wps:spPr>
                            <a:xfrm>
                              <a:off x="3837601" y="122333"/>
                              <a:ext cx="1212195" cy="51879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B34C0" w:rsidRPr="006B34C0" w:rsidRDefault="006B34C0" w:rsidP="006B34C0">
                                <w:pPr>
                                  <w:pStyle w:val="a3"/>
                                  <w:spacing w:before="0" w:beforeAutospacing="0" w:after="0" w:afterAutospacing="0"/>
                                  <w:jc w:val="center"/>
                                </w:pPr>
                                <w:proofErr w:type="spellStart"/>
                                <w:r w:rsidRPr="006B34C0">
                                  <w:t>Development</w:t>
                                </w:r>
                                <w:proofErr w:type="spellEnd"/>
                                <w:r w:rsidRPr="006B34C0">
                                  <w:t xml:space="preserve"> </w:t>
                                </w:r>
                                <w:proofErr w:type="spellStart"/>
                                <w:r w:rsidRPr="006B34C0">
                                  <w:t>view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Прямоугольник 31"/>
                          <wps:cNvSpPr/>
                          <wps:spPr>
                            <a:xfrm>
                              <a:off x="484800" y="1348005"/>
                              <a:ext cx="923870" cy="5181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B34C0" w:rsidRPr="006B34C0" w:rsidRDefault="006B34C0" w:rsidP="006B34C0">
                                <w:pPr>
                                  <w:pStyle w:val="a3"/>
                                  <w:spacing w:before="0" w:beforeAutospacing="0" w:after="0" w:afterAutospacing="0"/>
                                  <w:jc w:val="center"/>
                                </w:pPr>
                                <w:proofErr w:type="spellStart"/>
                                <w:r w:rsidRPr="006B34C0">
                                  <w:t>Process</w:t>
                                </w:r>
                                <w:proofErr w:type="spellEnd"/>
                                <w:r w:rsidRPr="006B34C0">
                                  <w:t xml:space="preserve"> </w:t>
                                </w:r>
                                <w:proofErr w:type="spellStart"/>
                                <w:r w:rsidRPr="006B34C0">
                                  <w:t>view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Прямоугольник 32"/>
                          <wps:cNvSpPr/>
                          <wps:spPr>
                            <a:xfrm>
                              <a:off x="3985881" y="1366207"/>
                              <a:ext cx="923290" cy="51752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7F4264" w:rsidRPr="007F4264" w:rsidRDefault="007F4264" w:rsidP="007F4264">
                                <w:pPr>
                                  <w:pStyle w:val="a3"/>
                                  <w:spacing w:before="0" w:beforeAutospacing="0" w:after="0" w:afterAutospacing="0"/>
                                  <w:jc w:val="center"/>
                                </w:pPr>
                                <w:proofErr w:type="spellStart"/>
                                <w:r w:rsidRPr="007F4264">
                                  <w:t>Physical</w:t>
                                </w:r>
                                <w:proofErr w:type="spellEnd"/>
                                <w:r w:rsidRPr="007F4264">
                                  <w:t xml:space="preserve"> </w:t>
                                </w:r>
                                <w:proofErr w:type="spellStart"/>
                                <w:r w:rsidRPr="007F4264">
                                  <w:t>view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Поле 33"/>
                          <wps:cNvSpPr txBox="1"/>
                          <wps:spPr>
                            <a:xfrm>
                              <a:off x="2042983" y="1096935"/>
                              <a:ext cx="1235676" cy="501207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alpha val="57000"/>
                              </a:schemeClr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7F4264" w:rsidRPr="007F4264" w:rsidRDefault="007F4264" w:rsidP="007F4264">
                                <w:pPr>
                                  <w:jc w:val="center"/>
                                  <w:rPr>
                                    <w:b/>
                                    <w:color w:val="000000" w:themeColor="text1"/>
                                    <w:lang w:val="en-US"/>
                                  </w:rPr>
                                </w:pPr>
                                <w:r w:rsidRPr="007F4264">
                                  <w:rPr>
                                    <w:b/>
                                    <w:color w:val="000000" w:themeColor="text1"/>
                                    <w:lang w:val="en-US"/>
                                  </w:rPr>
                                  <w:t>System &amp; Environment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Прямая со стрелкой 34"/>
                          <wps:cNvCnPr>
                            <a:stCxn id="29" idx="3"/>
                            <a:endCxn id="30" idx="1"/>
                          </wps:cNvCnPr>
                          <wps:spPr>
                            <a:xfrm>
                              <a:off x="1359243" y="373388"/>
                              <a:ext cx="2478358" cy="8343"/>
                            </a:xfrm>
                            <a:prstGeom prst="straightConnector1">
                              <a:avLst/>
                            </a:prstGeom>
                            <a:ln w="15875">
                              <a:tailEnd type="stealt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" name="Прямая со стрелкой 35"/>
                          <wps:cNvCnPr>
                            <a:stCxn id="31" idx="3"/>
                            <a:endCxn id="32" idx="1"/>
                          </wps:cNvCnPr>
                          <wps:spPr>
                            <a:xfrm>
                              <a:off x="1408670" y="1607085"/>
                              <a:ext cx="2577211" cy="17885"/>
                            </a:xfrm>
                            <a:prstGeom prst="straightConnector1">
                              <a:avLst/>
                            </a:prstGeom>
                            <a:ln w="15875">
                              <a:tailEnd type="stealt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Прямая со стрелкой 36"/>
                          <wps:cNvCnPr>
                            <a:stCxn id="29" idx="2"/>
                            <a:endCxn id="28" idx="2"/>
                          </wps:cNvCnPr>
                          <wps:spPr>
                            <a:xfrm>
                              <a:off x="947351" y="632882"/>
                              <a:ext cx="614087" cy="133095"/>
                            </a:xfrm>
                            <a:prstGeom prst="straightConnector1">
                              <a:avLst/>
                            </a:prstGeom>
                            <a:ln>
                              <a:prstDash val="dash"/>
                              <a:tailEnd type="stealt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Прямая со стрелкой 37"/>
                          <wps:cNvCnPr>
                            <a:stCxn id="30" idx="2"/>
                            <a:endCxn id="28" idx="6"/>
                          </wps:cNvCnPr>
                          <wps:spPr>
                            <a:xfrm flipH="1">
                              <a:off x="3580940" y="641128"/>
                              <a:ext cx="862759" cy="124849"/>
                            </a:xfrm>
                            <a:prstGeom prst="straightConnector1">
                              <a:avLst/>
                            </a:prstGeom>
                            <a:ln>
                              <a:prstDash val="dash"/>
                              <a:tailEnd type="stealt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" name="Прямая со стрелкой 38"/>
                          <wps:cNvCnPr>
                            <a:stCxn id="31" idx="0"/>
                            <a:endCxn id="28" idx="3"/>
                          </wps:cNvCnPr>
                          <wps:spPr>
                            <a:xfrm flipV="1">
                              <a:off x="946735" y="923153"/>
                              <a:ext cx="910452" cy="424852"/>
                            </a:xfrm>
                            <a:prstGeom prst="straightConnector1">
                              <a:avLst/>
                            </a:prstGeom>
                            <a:ln>
                              <a:prstDash val="dash"/>
                              <a:tailEnd type="stealt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3" name="Прямая со стрелкой 53"/>
                          <wps:cNvCnPr>
                            <a:stCxn id="32" idx="0"/>
                            <a:endCxn id="28" idx="5"/>
                          </wps:cNvCnPr>
                          <wps:spPr>
                            <a:xfrm flipH="1" flipV="1">
                              <a:off x="3285191" y="923153"/>
                              <a:ext cx="1162335" cy="443054"/>
                            </a:xfrm>
                            <a:prstGeom prst="straightConnector1">
                              <a:avLst/>
                            </a:prstGeom>
                            <a:ln>
                              <a:prstDash val="dash"/>
                              <a:tailEnd type="stealt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" name="Прямая со стрелкой 54"/>
                          <wps:cNvCnPr>
                            <a:stCxn id="29" idx="2"/>
                            <a:endCxn id="31" idx="0"/>
                          </wps:cNvCnPr>
                          <wps:spPr>
                            <a:xfrm flipH="1">
                              <a:off x="946735" y="632882"/>
                              <a:ext cx="616" cy="715123"/>
                            </a:xfrm>
                            <a:prstGeom prst="straightConnector1">
                              <a:avLst/>
                            </a:prstGeom>
                            <a:ln w="15875">
                              <a:tailEnd type="stealt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" name="Прямая со стрелкой 55"/>
                          <wps:cNvCnPr>
                            <a:stCxn id="30" idx="2"/>
                            <a:endCxn id="32" idx="0"/>
                          </wps:cNvCnPr>
                          <wps:spPr>
                            <a:xfrm>
                              <a:off x="4443699" y="641128"/>
                              <a:ext cx="3827" cy="725079"/>
                            </a:xfrm>
                            <a:prstGeom prst="straightConnector1">
                              <a:avLst/>
                            </a:prstGeom>
                            <a:ln w="15875">
                              <a:tailEnd type="stealt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4" o:spid="_x0000_s1035" editas="canvas" style="width:6in;height:157.6pt;mso-position-horizontal-relative:char;mso-position-vertical-relative:line" coordsize="54864,20015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">
                <v:shape id="_x0000_s1036" type="#_x0000_t75" style="position:absolute;width:54864;height:20015;visibility:visible;mso-wrap-style:square">
                  <v:fill o:detectmouseclick="t"/>
                  <v:path o:connecttype="none"/>
                </v:shape>
                <v:group id="Группа 56" o:spid="_x0000_s1037" style="position:absolute;left:4848;top:564;width:45649;height:18273" coordorigin="4848,564" coordsize="45649,182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Рисунок 27" o:spid="_x0000_s1038" type="#_x0000_t75" style="position:absolute;left:17616;top:564;width:18193;height:180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lpSjDAAAA2wAAAA8AAABkcnMvZG93bnJldi54bWxEj0GLwjAUhO+C/yE8wYtougoq1Si6srAX&#10;D7Z6fzTPtti8lCTa7r/fLCx4HGbmG2a7700jXuR8bVnBxywBQVxYXXOp4Jp/TdcgfEDW2FgmBT/k&#10;Yb8bDraYatvxhV5ZKEWEsE9RQRVCm0rpi4oM+pltiaN3t85giNKVUjvsItw0cp4kS2mw5rhQYUuf&#10;FRWP7GkUPJLzaeG7a3abLCZ5vvRH97wdlRqP+sMGRKA+vMP/7W+tYL6Cvy/xB8jd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+WlKMMAAADbAAAADwAAAAAAAAAAAAAAAACf&#10;AgAAZHJzL2Rvd25yZXYueG1sUEsFBgAAAAAEAAQA9wAAAI8DAAAAAA==&#10;">
                    <v:imagedata r:id="rId7" o:title="j0205462"/>
                  </v:shape>
                  <v:oval id="Овал 28" o:spid="_x0000_s1039" style="position:absolute;left:15614;top:5436;width:20195;height:44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oggsIA&#10;AADbAAAADwAAAGRycy9kb3ducmV2LnhtbERPTWsCMRC9F/ofwhR6q9l6sLIaRSxieyq1KnobN2Oy&#10;uJksSdStv745CD0+3vd42rlGXCjE2rOC114BgrjyumajYP2zeBmCiAlZY+OZFPxShOnk8WGMpfZX&#10;/qbLKhmRQziWqMCm1JZSxsqSw9jzLXHmjj44TBkGI3XAaw53jewXxUA6rDk3WGxpbqk6rc5OwXZ9&#10;ux327vM9bPZvXwOzm9nz0ij1/NTNRiASdelffHd/aAX9PDZ/yT9AT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GiCCwgAAANsAAAAPAAAAAAAAAAAAAAAAAJgCAABkcnMvZG93&#10;bnJldi54bWxQSwUGAAAAAAQABAD1AAAAhwMAAAAA&#10;" fillcolor="white [3201]" strokecolor="#4f81bd [3204]" strokeweight="2pt">
                    <v:fill opacity="32125f"/>
                    <v:stroke linestyle="thinThin"/>
                    <v:textbox>
                      <w:txbxContent>
                        <w:p w:rsidR="006B34C0" w:rsidRPr="006B34C0" w:rsidRDefault="006B34C0" w:rsidP="006B34C0">
                          <w:pPr>
                            <w:jc w:val="center"/>
                            <w:rPr>
                              <w:b/>
                              <w:sz w:val="32"/>
                              <w:szCs w:val="32"/>
                              <w:lang w:val="en-US"/>
                            </w:rPr>
                          </w:pPr>
                          <w:r w:rsidRPr="006B34C0">
                            <w:rPr>
                              <w:b/>
                              <w:color w:val="000000" w:themeColor="text1"/>
                              <w:sz w:val="32"/>
                              <w:szCs w:val="32"/>
                              <w:lang w:val="en-US"/>
                            </w:rPr>
                            <w:t>Scenarios</w:t>
                          </w:r>
                        </w:p>
                      </w:txbxContent>
                    </v:textbox>
                  </v:oval>
                  <v:rect id="Прямоугольник 29" o:spid="_x0000_s1040" style="position:absolute;left:5354;top:1138;width:8238;height:51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RXpcIA&#10;AADbAAAADwAAAGRycy9kb3ducmV2LnhtbESPT4vCMBTE7wt+h/AEb2tqD7JW0yKCsLC44L/7o3m2&#10;pc1LaaJGP/1GWPA4zMxvmFURTCduNLjGsoLZNAFBXFrdcKXgdNx+foFwHlljZ5kUPMhBkY8+Vphp&#10;e+c93Q6+EhHCLkMFtfd9JqUrazLoprYnjt7FDgZ9lEMl9YD3CDedTJNkLg02HBdq7GlTU9kerkbB&#10;Og3XZ7l7zE8L+Zz9nH9bY0Kr1GQc1ksQnoJ/h//b31pBuoDXl/gD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xFelwgAAANsAAAAPAAAAAAAAAAAAAAAAAJgCAABkcnMvZG93&#10;bnJldi54bWxQSwUGAAAAAAQABAD1AAAAhwMAAAAA&#10;" fillcolor="white [3201]" strokecolor="#4f81bd [3204]" strokeweight="2pt">
                    <v:textbox>
                      <w:txbxContent>
                        <w:p w:rsidR="006B34C0" w:rsidRPr="006B34C0" w:rsidRDefault="006B34C0" w:rsidP="006B34C0">
                          <w:pPr>
                            <w:jc w:val="center"/>
                          </w:pPr>
                          <w:proofErr w:type="spellStart"/>
                          <w:r w:rsidRPr="006B34C0">
                            <w:t>Logical</w:t>
                          </w:r>
                          <w:proofErr w:type="spellEnd"/>
                          <w:r w:rsidRPr="006B34C0">
                            <w:t xml:space="preserve"> </w:t>
                          </w:r>
                          <w:proofErr w:type="spellStart"/>
                          <w:r w:rsidRPr="006B34C0">
                            <w:t>view</w:t>
                          </w:r>
                          <w:proofErr w:type="spellEnd"/>
                        </w:p>
                      </w:txbxContent>
                    </v:textbox>
                  </v:rect>
                  <v:rect id="Прямоугольник 30" o:spid="_x0000_s1041" style="position:absolute;left:38376;top:1223;width:12121;height:51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do5cEA&#10;AADbAAAADwAAAGRycy9kb3ducmV2LnhtbERPW2uDMBR+L+w/hDPYWxt1UFbbKDIYDMYK6+X9YM5U&#10;NCdi0jb21zcPgz1+fPddGcwgrjS5zrKCdJWAIK6t7rhRcDp+LN9AOI+scbBMCmZyUBZPix3m2t74&#10;h64H34gYwi5HBa33Yy6lq1sy6FZ2JI7cr50M+ginRuoJbzHcDDJLkrU02HFsaHGk95bq/nAxCqos&#10;XO7197w+beQ9/Trve2NCr9TLc6i2IDwF/y/+c39qBa9xffwSf4As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naOXBAAAA2wAAAA8AAAAAAAAAAAAAAAAAmAIAAGRycy9kb3du&#10;cmV2LnhtbFBLBQYAAAAABAAEAPUAAACGAwAAAAA=&#10;" fillcolor="white [3201]" strokecolor="#4f81bd [3204]" strokeweight="2pt">
                    <v:textbox>
                      <w:txbxContent>
                        <w:p w:rsidR="006B34C0" w:rsidRPr="006B34C0" w:rsidRDefault="006B34C0" w:rsidP="006B34C0">
                          <w:pPr>
                            <w:pStyle w:val="a3"/>
                            <w:spacing w:before="0" w:beforeAutospacing="0" w:after="0" w:afterAutospacing="0"/>
                            <w:jc w:val="center"/>
                          </w:pPr>
                          <w:proofErr w:type="spellStart"/>
                          <w:r w:rsidRPr="006B34C0">
                            <w:t>Development</w:t>
                          </w:r>
                          <w:proofErr w:type="spellEnd"/>
                          <w:r w:rsidRPr="006B34C0">
                            <w:t xml:space="preserve"> </w:t>
                          </w:r>
                          <w:proofErr w:type="spellStart"/>
                          <w:r w:rsidRPr="006B34C0">
                            <w:t>view</w:t>
                          </w:r>
                          <w:proofErr w:type="spellEnd"/>
                        </w:p>
                      </w:txbxContent>
                    </v:textbox>
                  </v:rect>
                  <v:rect id="Прямоугольник 31" o:spid="_x0000_s1042" style="position:absolute;left:4848;top:13480;width:9238;height:51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vNfsIA&#10;AADbAAAADwAAAGRycy9kb3ducmV2LnhtbESPQYvCMBSE74L/ITzBm6ZVELdrFFlYWFgU1O790bxt&#10;S5uX0kSN/nojCB6HmfmGWW2CacWFeldbVpBOExDEhdU1lwry0/dkCcJ5ZI2tZVJwIweb9XCwwkzb&#10;Kx/ocvSliBB2GSqovO8yKV1RkUE3tR1x9P5tb9BH2ZdS93iNcNPKWZIspMGa40KFHX1VVDTHs1Gw&#10;nYXzvdjdFvmHvKe/f/vGmNAoNR6F7ScIT8G/w6/2j1YwT+H5Jf4Au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a81+wgAAANsAAAAPAAAAAAAAAAAAAAAAAJgCAABkcnMvZG93&#10;bnJldi54bWxQSwUGAAAAAAQABAD1AAAAhwMAAAAA&#10;" fillcolor="white [3201]" strokecolor="#4f81bd [3204]" strokeweight="2pt">
                    <v:textbox>
                      <w:txbxContent>
                        <w:p w:rsidR="006B34C0" w:rsidRPr="006B34C0" w:rsidRDefault="006B34C0" w:rsidP="006B34C0">
                          <w:pPr>
                            <w:pStyle w:val="a3"/>
                            <w:spacing w:before="0" w:beforeAutospacing="0" w:after="0" w:afterAutospacing="0"/>
                            <w:jc w:val="center"/>
                          </w:pPr>
                          <w:proofErr w:type="spellStart"/>
                          <w:r w:rsidRPr="006B34C0">
                            <w:t>Process</w:t>
                          </w:r>
                          <w:proofErr w:type="spellEnd"/>
                          <w:r w:rsidRPr="006B34C0">
                            <w:t xml:space="preserve"> </w:t>
                          </w:r>
                          <w:proofErr w:type="spellStart"/>
                          <w:r w:rsidRPr="006B34C0">
                            <w:t>view</w:t>
                          </w:r>
                          <w:proofErr w:type="spellEnd"/>
                        </w:p>
                      </w:txbxContent>
                    </v:textbox>
                  </v:rect>
                  <v:rect id="Прямоугольник 32" o:spid="_x0000_s1043" style="position:absolute;left:39858;top:13662;width:9233;height:51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lTCcQA&#10;AADbAAAADwAAAGRycy9kb3ducmV2LnhtbESPzWrDMBCE74W+g9hCb40cF0zjRAkhEAiEFpqf+2Jt&#10;bGNrZSw5kf30VaHQ4zAz3zCrTTCtuFPvassK5rMEBHFhdc2lgst5//YBwnlkja1lUjCSg836+WmF&#10;ubYP/qb7yZciQtjlqKDyvsuldEVFBt3MdsTRu9neoI+yL6Xu8RHhppVpkmTSYM1xocKOdhUVzWkw&#10;CrZpGKbic8wuCznNj9evxpjQKPX6ErZLEJ6C/w//tQ9awXsKv1/iD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5Uwn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7F4264" w:rsidRPr="007F4264" w:rsidRDefault="007F4264" w:rsidP="007F4264">
                          <w:pPr>
                            <w:pStyle w:val="a3"/>
                            <w:spacing w:before="0" w:beforeAutospacing="0" w:after="0" w:afterAutospacing="0"/>
                            <w:jc w:val="center"/>
                          </w:pPr>
                          <w:proofErr w:type="spellStart"/>
                          <w:r w:rsidRPr="007F4264">
                            <w:t>Physical</w:t>
                          </w:r>
                          <w:proofErr w:type="spellEnd"/>
                          <w:r w:rsidRPr="007F4264">
                            <w:t xml:space="preserve"> </w:t>
                          </w:r>
                          <w:proofErr w:type="spellStart"/>
                          <w:r w:rsidRPr="007F4264">
                            <w:t>view</w:t>
                          </w:r>
                          <w:proofErr w:type="spellEnd"/>
                        </w:p>
                      </w:txbxContent>
                    </v:textbox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Поле 33" o:spid="_x0000_s1044" type="#_x0000_t202" style="position:absolute;left:20429;top:10969;width:12357;height:50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ZmicUA&#10;AADbAAAADwAAAGRycy9kb3ducmV2LnhtbESP3WrCQBSE7wt9h+UUetdsqiCSuhERrLZWpBrvD9lj&#10;EsyeDdltft7eLRR6OczMN8xiOZhadNS6yrKC1ygGQZxbXXGhIDtvXuYgnEfWWFsmBSM5WKaPDwtM&#10;tO35m7qTL0SAsEtQQel9k0jp8pIMusg2xMG72tagD7ItpG6xD3BTy0kcz6TBisNCiQ2tS8pvpx+j&#10;oP76OHyux2zVHWfv8+2k3+j9eFHq+WlYvYHwNPj/8F97pxVMp/D7JfwAm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VmaJxQAAANsAAAAPAAAAAAAAAAAAAAAAAJgCAABkcnMv&#10;ZG93bnJldi54bWxQSwUGAAAAAAQABAD1AAAAigMAAAAA&#10;" fillcolor="white [3201]" stroked="f" strokeweight=".5pt">
                    <v:fill opacity="37265f"/>
                    <v:textbox>
                      <w:txbxContent>
                        <w:p w:rsidR="007F4264" w:rsidRPr="007F4264" w:rsidRDefault="007F4264" w:rsidP="007F4264">
                          <w:pPr>
                            <w:jc w:val="center"/>
                            <w:rPr>
                              <w:b/>
                              <w:color w:val="000000" w:themeColor="text1"/>
                              <w:lang w:val="en-US"/>
                            </w:rPr>
                          </w:pPr>
                          <w:r w:rsidRPr="007F4264">
                            <w:rPr>
                              <w:b/>
                              <w:color w:val="000000" w:themeColor="text1"/>
                              <w:lang w:val="en-US"/>
                            </w:rPr>
                            <w:t>System &amp; Environment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Прямая со стрелкой 34" o:spid="_x0000_s1045" type="#_x0000_t32" style="position:absolute;left:13592;top:3733;width:24784;height:8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ysZ8MAAADbAAAADwAAAGRycy9kb3ducmV2LnhtbESPQWvCQBSE74L/YXmF3nRTY0VSV4kp&#10;Ym9F24PHR/aZDc2+Ddk1xn/vFgSPw8x8w6w2g21ET52vHSt4myYgiEuna64U/P7sJksQPiBrbByT&#10;ght52KzHoxVm2l35QP0xVCJC2GeowITQZlL60pBFP3UtcfTOrrMYouwqqTu8Rrht5CxJFtJizXHB&#10;YEuFofLveLEK8uKWXvJt2p8/t8bwifff70Wq1OvLkH+ACDSEZ/jR/tIK0jn8f4k/QK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MrGfDAAAA2wAAAA8AAAAAAAAAAAAA&#10;AAAAoQIAAGRycy9kb3ducmV2LnhtbFBLBQYAAAAABAAEAPkAAACRAwAAAAA=&#10;" strokecolor="#4579b8 [3044]" strokeweight="1.25pt">
                    <v:stroke endarrow="classic"/>
                  </v:shape>
                  <v:shape id="Прямая со стрелкой 35" o:spid="_x0000_s1046" type="#_x0000_t32" style="position:absolute;left:14086;top:16070;width:25772;height:17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AJ/MIAAADbAAAADwAAAGRycy9kb3ducmV2LnhtbESPQWvCQBSE7wX/w/IEb3WjwVKiq8SU&#10;ojep9eDxkX1mg9m3IbvG+O/dQsHjMDPfMKvNYBvRU+drxwpm0wQEcel0zZWC0+/3+ycIH5A1No5J&#10;wYM8bNajtxVm2t35h/pjqESEsM9QgQmhzaT0pSGLfupa4uhdXGcxRNlVUnd4j3DbyHmSfEiLNccF&#10;gy0Vhsrr8WYV5MUjveXbtL98bY3hM+8OiyJVajIe8iWIQEN4hf/be60gXcDfl/gD5Po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QAJ/MIAAADbAAAADwAAAAAAAAAAAAAA&#10;AAChAgAAZHJzL2Rvd25yZXYueG1sUEsFBgAAAAAEAAQA+QAAAJADAAAAAA==&#10;" strokecolor="#4579b8 [3044]" strokeweight="1.25pt">
                    <v:stroke endarrow="classic"/>
                  </v:shape>
                  <v:shape id="Прямая со стрелкой 36" o:spid="_x0000_s1047" type="#_x0000_t32" style="position:absolute;left:9473;top:6328;width:6141;height:133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asYcIAAADbAAAADwAAAGRycy9kb3ducmV2LnhtbESPzYoCMRCE78K+Q+gFb5rZFURHoywL&#10;C4t48Bc8tpN2JjjpDEnU8e2NIHgsquorajpvbS2u5INxrOCrn4EgLpw2XCrYbf96IxAhImusHZOC&#10;OwWYzz46U8y1u/GarptYigThkKOCKsYmlzIUFVkMfdcQJ+/kvMWYpC+l9nhLcFvL7ywbSouG00KF&#10;Df1WVJw3F6vAHMbLeNwu/djsVlZmgxovi71S3c/2ZwIiUhvf4Vf7XysYDOH5Jf0AO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7asYcIAAADbAAAADwAAAAAAAAAAAAAA&#10;AAChAgAAZHJzL2Rvd25yZXYueG1sUEsFBgAAAAAEAAQA+QAAAJADAAAAAA==&#10;" strokecolor="#4579b8 [3044]">
                    <v:stroke dashstyle="dash" endarrow="classic"/>
                  </v:shape>
                  <v:shape id="Прямая со стрелкой 37" o:spid="_x0000_s1048" type="#_x0000_t32" style="position:absolute;left:35809;top:6411;width:8627;height:124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AjNsUAAADbAAAADwAAAGRycy9kb3ducmV2LnhtbESPQWvCQBSE74L/YXmF3ppNa6gS3YRa&#10;EUQQWm1zfmafSTD7NmRXTf99t1DwOMzMN8wiH0wrrtS7xrKC5ygGQVxa3XCl4OuwfpqBcB5ZY2uZ&#10;FPyQgzwbjxaYanvjT7rufSUChF2KCmrvu1RKV9Zk0EW2Iw7eyfYGfZB9JXWPtwA3rXyJ41dpsOGw&#10;UGNH7zWV5/3FKEhWxcdkW3yvltsEl7vNMTnsjlapx4fhbQ7C0+Dv4f/2RiuYTOHvS/gBMv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wAjNsUAAADbAAAADwAAAAAAAAAA&#10;AAAAAAChAgAAZHJzL2Rvd25yZXYueG1sUEsFBgAAAAAEAAQA+QAAAJMDAAAAAA==&#10;" strokecolor="#4579b8 [3044]">
                    <v:stroke dashstyle="dash" endarrow="classic"/>
                  </v:shape>
                  <v:shape id="Прямая со стрелкой 38" o:spid="_x0000_s1049" type="#_x0000_t32" style="position:absolute;left:9467;top:9231;width:9104;height:424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+3RMIAAADbAAAADwAAAGRycy9kb3ducmV2LnhtbERPW2vCMBR+H+w/hCPsbaauZYzaKLoy&#10;EEHYvD2fNse22JyUJNPu3y8Pgz1+fPdiOZpe3Mj5zrKC2TQBQVxb3XGj4Hj4eH4D4QOyxt4yKfgh&#10;D8vF40OBubZ3/qLbPjQihrDPUUEbwpBL6euWDPqpHYgjd7HOYIjQNVI7vMdw08uXJHmVBjuODS0O&#10;9N5Sfd1/GwVZef5Mt+dTud5muN5tquywq6xST5NxNQcRaAz/4j/3RitI49j4Jf4Aufg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p+3RMIAAADbAAAADwAAAAAAAAAAAAAA&#10;AAChAgAAZHJzL2Rvd25yZXYueG1sUEsFBgAAAAAEAAQA+QAAAJADAAAAAA==&#10;" strokecolor="#4579b8 [3044]">
                    <v:stroke dashstyle="dash" endarrow="classic"/>
                  </v:shape>
                  <v:shape id="Прямая со стрелкой 53" o:spid="_x0000_s1050" type="#_x0000_t32" style="position:absolute;left:32851;top:9231;width:11624;height:443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D6QsQAAADbAAAADwAAAGRycy9kb3ducmV2LnhtbESPQWvCQBSE74L/YXlCL6KbVBRJXSW0&#10;FApCJeqhx2f2NRuafRuy2yT9991CweMwM98wu8NoG9FT52vHCtJlAoK4dLrmSsH18rrYgvABWWPj&#10;mBT8kIfDfjrZYabdwAX151CJCGGfoQITQptJ6UtDFv3StcTR+3SdxRBlV0nd4RDhtpGPSbKRFmuO&#10;CwZbejZUfp2/rYK5/mjeb/nLOJA/ps6guflTodTDbMyfQAQawz38337TCtYr+PsSf4D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sPpCxAAAANsAAAAPAAAAAAAAAAAA&#10;AAAAAKECAABkcnMvZG93bnJldi54bWxQSwUGAAAAAAQABAD5AAAAkgMAAAAA&#10;" strokecolor="#4579b8 [3044]">
                    <v:stroke dashstyle="dash" endarrow="classic"/>
                  </v:shape>
                  <v:shape id="Прямая со стрелкой 54" o:spid="_x0000_s1051" type="#_x0000_t32" style="position:absolute;left:9467;top:6328;width:6;height:715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9n8sQAAADbAAAADwAAAGRycy9kb3ducmV2LnhtbESPQWvCQBSE7wX/w/IEb3VjUZHUVUQp&#10;5JSk1kKPj+xrEsy+DdnVJP76bqHQ4zAz3zDb/WAacafO1ZYVLOYRCOLC6ppLBZePt+cNCOeRNTaW&#10;ScFIDva7ydMWY217fqf72ZciQNjFqKDyvo2ldEVFBt3ctsTB+7adQR9kV0rdYR/gppEvUbSWBmsO&#10;CxW2dKyouJ5vRsHp8TXmaSJtv87H6LN0aZYdb0rNpsPhFYSnwf+H/9qJVrBawu+X8APk7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z2fyxAAAANsAAAAPAAAAAAAAAAAA&#10;AAAAAKECAABkcnMvZG93bnJldi54bWxQSwUGAAAAAAQABAD5AAAAkgMAAAAA&#10;" strokecolor="#4579b8 [3044]" strokeweight="1.25pt">
                    <v:stroke endarrow="classic"/>
                  </v:shape>
                  <v:shape id="Прямая со стрелкой 55" o:spid="_x0000_s1052" type="#_x0000_t32" style="position:absolute;left:44436;top:6411;width:39;height:725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/sXMMAAADbAAAADwAAAGRycy9kb3ducmV2LnhtbESPwWrDMBBE74H+g9hCboncGpfiRjaO&#10;Q0hupWkPPS7WxjK1VsZSHOfvo0Khx2Fm3jCbcra9mGj0nWMFT+sEBHHjdMetgq/P/eoVhA/IGnvH&#10;pOBGHsriYbHBXLsrf9B0Cq2IEPY5KjAhDLmUvjFk0a/dQBy9sxsthijHVuoRrxFue/mcJC/SYsdx&#10;weBAtaHm53SxCqr6ll6qbTqdd1tj+JsP71mdKrV8nKs3EIHm8B/+ax+1giyD3y/xB8ji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f7FzDAAAA2wAAAA8AAAAAAAAAAAAA&#10;AAAAoQIAAGRycy9kb3ducmV2LnhtbFBLBQYAAAAABAAEAPkAAACRAwAAAAA=&#10;" strokecolor="#4579b8 [3044]" strokeweight="1.25pt">
                    <v:stroke endarrow="classic"/>
                  </v:shape>
                </v:group>
                <w10:anchorlock/>
              </v:group>
            </w:pict>
          </mc:Fallback>
        </mc:AlternateContent>
      </w:r>
    </w:p>
    <w:p w:rsidR="00216C4A" w:rsidRPr="00BD36C4" w:rsidRDefault="007F4264" w:rsidP="00BD36C4">
      <w:pPr>
        <w:pStyle w:val="a3"/>
        <w:widowControl w:val="0"/>
        <w:shd w:val="clear" w:color="auto" w:fill="FFFFFF"/>
        <w:suppressAutoHyphens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BD36C4">
        <w:rPr>
          <w:sz w:val="28"/>
          <w:szCs w:val="28"/>
        </w:rPr>
        <w:t>Рисунок 10.2 - Описание архитектуры</w:t>
      </w:r>
      <w:r w:rsidR="00BD36C4" w:rsidRPr="00BD36C4">
        <w:rPr>
          <w:sz w:val="28"/>
          <w:szCs w:val="28"/>
        </w:rPr>
        <w:t xml:space="preserve"> </w:t>
      </w:r>
      <w:r w:rsidR="00BD36C4" w:rsidRPr="00216C4A">
        <w:rPr>
          <w:sz w:val="28"/>
          <w:szCs w:val="28"/>
        </w:rPr>
        <w:t>«</w:t>
      </w:r>
      <w:r w:rsidR="00BD36C4" w:rsidRPr="006B34C0">
        <w:rPr>
          <w:sz w:val="28"/>
          <w:szCs w:val="28"/>
        </w:rPr>
        <w:t>4+1 представление</w:t>
      </w:r>
      <w:r w:rsidR="00BD36C4" w:rsidRPr="00216C4A">
        <w:rPr>
          <w:sz w:val="28"/>
          <w:szCs w:val="28"/>
        </w:rPr>
        <w:t>»</w:t>
      </w:r>
    </w:p>
    <w:p w:rsidR="00216C4A" w:rsidRPr="00BD36C4" w:rsidRDefault="00216C4A" w:rsidP="00BD36C4">
      <w:pPr>
        <w:pStyle w:val="a3"/>
        <w:widowControl w:val="0"/>
        <w:shd w:val="clear" w:color="auto" w:fill="FFFFFF"/>
        <w:suppressAutoHyphens/>
        <w:spacing w:before="0" w:beforeAutospacing="0" w:after="0" w:afterAutospacing="0"/>
        <w:ind w:firstLine="567"/>
        <w:jc w:val="center"/>
        <w:rPr>
          <w:sz w:val="28"/>
          <w:szCs w:val="28"/>
        </w:rPr>
      </w:pPr>
    </w:p>
    <w:p w:rsidR="00216C4A" w:rsidRPr="00216C4A" w:rsidRDefault="00BD36C4" w:rsidP="00BD36C4">
      <w:pPr>
        <w:widowControl w:val="0"/>
        <w:shd w:val="clear" w:color="auto" w:fill="FFFFFF"/>
        <w:suppressAutoHyphen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216C4A">
        <w:rPr>
          <w:sz w:val="28"/>
          <w:szCs w:val="28"/>
        </w:rPr>
        <w:t>писание архитектуры «</w:t>
      </w:r>
      <w:r w:rsidRPr="006B34C0">
        <w:rPr>
          <w:sz w:val="28"/>
          <w:szCs w:val="28"/>
        </w:rPr>
        <w:t>4+1 представление</w:t>
      </w:r>
      <w:r w:rsidRPr="00216C4A">
        <w:rPr>
          <w:sz w:val="28"/>
          <w:szCs w:val="28"/>
        </w:rPr>
        <w:t>»</w:t>
      </w:r>
      <w:r w:rsidRPr="00BD36C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включает </w:t>
      </w:r>
      <w:r w:rsidR="00216C4A" w:rsidRPr="00216C4A">
        <w:rPr>
          <w:sz w:val="28"/>
          <w:szCs w:val="28"/>
        </w:rPr>
        <w:t>логическое представление (</w:t>
      </w:r>
      <w:proofErr w:type="spellStart"/>
      <w:r w:rsidR="00216C4A" w:rsidRPr="00216C4A">
        <w:rPr>
          <w:sz w:val="28"/>
          <w:szCs w:val="28"/>
        </w:rPr>
        <w:t>Logical</w:t>
      </w:r>
      <w:proofErr w:type="spellEnd"/>
      <w:r w:rsidR="00216C4A" w:rsidRPr="00216C4A">
        <w:rPr>
          <w:sz w:val="28"/>
          <w:szCs w:val="28"/>
        </w:rPr>
        <w:t xml:space="preserve"> </w:t>
      </w:r>
      <w:proofErr w:type="spellStart"/>
      <w:r w:rsidR="00216C4A" w:rsidRPr="00216C4A">
        <w:rPr>
          <w:sz w:val="28"/>
          <w:szCs w:val="28"/>
        </w:rPr>
        <w:t>view</w:t>
      </w:r>
      <w:proofErr w:type="spellEnd"/>
      <w:r w:rsidR="00216C4A" w:rsidRPr="00216C4A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="00216C4A" w:rsidRPr="00216C4A">
        <w:rPr>
          <w:sz w:val="28"/>
          <w:szCs w:val="28"/>
        </w:rPr>
        <w:t>представление процессов (</w:t>
      </w:r>
      <w:proofErr w:type="spellStart"/>
      <w:r w:rsidR="00216C4A" w:rsidRPr="00216C4A">
        <w:rPr>
          <w:sz w:val="28"/>
          <w:szCs w:val="28"/>
        </w:rPr>
        <w:t>Process</w:t>
      </w:r>
      <w:proofErr w:type="spellEnd"/>
      <w:r w:rsidR="00216C4A" w:rsidRPr="00216C4A">
        <w:rPr>
          <w:sz w:val="28"/>
          <w:szCs w:val="28"/>
        </w:rPr>
        <w:t xml:space="preserve"> </w:t>
      </w:r>
      <w:proofErr w:type="spellStart"/>
      <w:r w:rsidR="00216C4A" w:rsidRPr="00216C4A">
        <w:rPr>
          <w:sz w:val="28"/>
          <w:szCs w:val="28"/>
        </w:rPr>
        <w:t>view</w:t>
      </w:r>
      <w:proofErr w:type="spellEnd"/>
      <w:r w:rsidR="00216C4A" w:rsidRPr="00216C4A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="00216C4A" w:rsidRPr="00216C4A">
        <w:rPr>
          <w:sz w:val="28"/>
          <w:szCs w:val="28"/>
        </w:rPr>
        <w:t>представление реализации (</w:t>
      </w:r>
      <w:proofErr w:type="spellStart"/>
      <w:r w:rsidR="00216C4A" w:rsidRPr="00216C4A">
        <w:rPr>
          <w:sz w:val="28"/>
          <w:szCs w:val="28"/>
        </w:rPr>
        <w:t>Development</w:t>
      </w:r>
      <w:proofErr w:type="spellEnd"/>
      <w:r w:rsidR="00216C4A" w:rsidRPr="00216C4A">
        <w:rPr>
          <w:sz w:val="28"/>
          <w:szCs w:val="28"/>
        </w:rPr>
        <w:t xml:space="preserve"> </w:t>
      </w:r>
      <w:proofErr w:type="spellStart"/>
      <w:r w:rsidR="00216C4A" w:rsidRPr="00216C4A">
        <w:rPr>
          <w:sz w:val="28"/>
          <w:szCs w:val="28"/>
        </w:rPr>
        <w:t>view</w:t>
      </w:r>
      <w:proofErr w:type="spellEnd"/>
      <w:r w:rsidR="00216C4A" w:rsidRPr="00216C4A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="00216C4A" w:rsidRPr="00216C4A">
        <w:rPr>
          <w:sz w:val="28"/>
          <w:szCs w:val="28"/>
        </w:rPr>
        <w:t xml:space="preserve">представление </w:t>
      </w:r>
      <w:r w:rsidRPr="00216C4A">
        <w:rPr>
          <w:sz w:val="28"/>
          <w:szCs w:val="28"/>
        </w:rPr>
        <w:t>развёртывания</w:t>
      </w:r>
      <w:r w:rsidR="00216C4A" w:rsidRPr="00216C4A">
        <w:rPr>
          <w:sz w:val="28"/>
          <w:szCs w:val="28"/>
        </w:rPr>
        <w:t xml:space="preserve"> (</w:t>
      </w:r>
      <w:proofErr w:type="spellStart"/>
      <w:r w:rsidR="00216C4A" w:rsidRPr="00216C4A">
        <w:rPr>
          <w:sz w:val="28"/>
          <w:szCs w:val="28"/>
        </w:rPr>
        <w:t>Physical</w:t>
      </w:r>
      <w:proofErr w:type="spellEnd"/>
      <w:r w:rsidR="00216C4A" w:rsidRPr="00216C4A">
        <w:rPr>
          <w:sz w:val="28"/>
          <w:szCs w:val="28"/>
        </w:rPr>
        <w:t xml:space="preserve"> </w:t>
      </w:r>
      <w:proofErr w:type="spellStart"/>
      <w:r w:rsidR="00216C4A" w:rsidRPr="00216C4A">
        <w:rPr>
          <w:sz w:val="28"/>
          <w:szCs w:val="28"/>
        </w:rPr>
        <w:t>view</w:t>
      </w:r>
      <w:proofErr w:type="spellEnd"/>
      <w:r w:rsidR="00216C4A" w:rsidRPr="00216C4A">
        <w:rPr>
          <w:sz w:val="28"/>
          <w:szCs w:val="28"/>
        </w:rPr>
        <w:t>)</w:t>
      </w:r>
      <w:r>
        <w:rPr>
          <w:sz w:val="28"/>
          <w:szCs w:val="28"/>
        </w:rPr>
        <w:t xml:space="preserve"> и </w:t>
      </w:r>
      <w:r w:rsidR="00216C4A" w:rsidRPr="00216C4A">
        <w:rPr>
          <w:sz w:val="28"/>
          <w:szCs w:val="28"/>
        </w:rPr>
        <w:t>представление прецедентов (</w:t>
      </w:r>
      <w:proofErr w:type="spellStart"/>
      <w:r w:rsidR="00216C4A" w:rsidRPr="00216C4A">
        <w:rPr>
          <w:sz w:val="28"/>
          <w:szCs w:val="28"/>
        </w:rPr>
        <w:t>Scenarios</w:t>
      </w:r>
      <w:proofErr w:type="spellEnd"/>
      <w:r w:rsidR="00216C4A" w:rsidRPr="00216C4A">
        <w:rPr>
          <w:sz w:val="28"/>
          <w:szCs w:val="28"/>
        </w:rPr>
        <w:t>).</w:t>
      </w:r>
    </w:p>
    <w:p w:rsidR="00BD36C4" w:rsidRPr="00BD36C4" w:rsidRDefault="00BD36C4" w:rsidP="009B30E1">
      <w:pPr>
        <w:pStyle w:val="1"/>
        <w:widowControl w:val="0"/>
        <w:suppressAutoHyphens/>
        <w:spacing w:before="0" w:beforeAutospacing="0" w:after="0" w:afterAutospacing="0"/>
        <w:ind w:right="-1" w:firstLine="567"/>
        <w:jc w:val="both"/>
        <w:rPr>
          <w:b w:val="0"/>
          <w:sz w:val="28"/>
          <w:szCs w:val="28"/>
        </w:rPr>
      </w:pPr>
    </w:p>
    <w:p w:rsidR="009B30E1" w:rsidRPr="00F90C43" w:rsidRDefault="009B30E1" w:rsidP="009B30E1">
      <w:pPr>
        <w:pStyle w:val="1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1</w:t>
      </w:r>
      <w:r w:rsidR="0060185C">
        <w:rPr>
          <w:sz w:val="28"/>
          <w:szCs w:val="28"/>
        </w:rPr>
        <w:t>0</w:t>
      </w:r>
      <w:r w:rsidRPr="00F90C43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F90C4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Сущности в </w:t>
      </w:r>
      <w:r w:rsidRPr="00F90C43">
        <w:rPr>
          <w:sz w:val="28"/>
          <w:szCs w:val="28"/>
          <w:lang w:val="en-US"/>
        </w:rPr>
        <w:t>UML</w:t>
      </w:r>
    </w:p>
    <w:p w:rsidR="009B30E1" w:rsidRPr="00F90C43" w:rsidRDefault="009B30E1" w:rsidP="009B30E1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D8547A" w:rsidRPr="00F90C43" w:rsidRDefault="00D8547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Сущности являются основными объектно-ориентированными элементами языка UML, с помощью которых создаются модели.</w:t>
      </w:r>
    </w:p>
    <w:p w:rsidR="00D8547A" w:rsidRPr="00F90C43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В UML определены четыре типа сущностей:</w:t>
      </w:r>
    </w:p>
    <w:p w:rsidR="00D8547A" w:rsidRPr="00911F35" w:rsidRDefault="00D8547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911F35">
        <w:rPr>
          <w:bCs/>
          <w:iCs/>
          <w:sz w:val="28"/>
          <w:szCs w:val="28"/>
        </w:rPr>
        <w:t>- с</w:t>
      </w:r>
      <w:r w:rsidR="00B83BE4" w:rsidRPr="00911F35">
        <w:rPr>
          <w:bCs/>
          <w:iCs/>
          <w:sz w:val="28"/>
          <w:szCs w:val="28"/>
        </w:rPr>
        <w:t>труктурные</w:t>
      </w:r>
      <w:r w:rsidRPr="00911F35">
        <w:rPr>
          <w:sz w:val="28"/>
          <w:szCs w:val="28"/>
        </w:rPr>
        <w:t>;</w:t>
      </w:r>
    </w:p>
    <w:p w:rsidR="00D8547A" w:rsidRPr="00911F35" w:rsidRDefault="00D8547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911F35">
        <w:rPr>
          <w:sz w:val="28"/>
          <w:szCs w:val="28"/>
        </w:rPr>
        <w:t>-</w:t>
      </w:r>
      <w:r w:rsidR="00B83BE4" w:rsidRPr="00911F35">
        <w:rPr>
          <w:sz w:val="28"/>
          <w:szCs w:val="28"/>
        </w:rPr>
        <w:t xml:space="preserve"> </w:t>
      </w:r>
      <w:r w:rsidR="00B83BE4" w:rsidRPr="00911F35">
        <w:rPr>
          <w:bCs/>
          <w:iCs/>
          <w:sz w:val="28"/>
          <w:szCs w:val="28"/>
        </w:rPr>
        <w:t>поведенческие</w:t>
      </w:r>
      <w:r w:rsidRPr="00911F35">
        <w:rPr>
          <w:sz w:val="28"/>
          <w:szCs w:val="28"/>
        </w:rPr>
        <w:t>;</w:t>
      </w:r>
    </w:p>
    <w:p w:rsidR="00D8547A" w:rsidRPr="00911F35" w:rsidRDefault="00D8547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bCs/>
          <w:iCs/>
          <w:sz w:val="28"/>
          <w:szCs w:val="28"/>
        </w:rPr>
      </w:pPr>
      <w:r w:rsidRPr="00911F35">
        <w:rPr>
          <w:sz w:val="28"/>
          <w:szCs w:val="28"/>
        </w:rPr>
        <w:t xml:space="preserve">- </w:t>
      </w:r>
      <w:r w:rsidR="00B83BE4" w:rsidRPr="00911F35">
        <w:rPr>
          <w:bCs/>
          <w:iCs/>
          <w:sz w:val="28"/>
          <w:szCs w:val="28"/>
        </w:rPr>
        <w:t>группирующие</w:t>
      </w:r>
      <w:r w:rsidRPr="00911F35">
        <w:rPr>
          <w:bCs/>
          <w:iCs/>
          <w:sz w:val="28"/>
          <w:szCs w:val="28"/>
        </w:rPr>
        <w:t>;</w:t>
      </w:r>
    </w:p>
    <w:p w:rsidR="00D8547A" w:rsidRPr="00911F35" w:rsidRDefault="00D8547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911F35">
        <w:rPr>
          <w:bCs/>
          <w:iCs/>
          <w:sz w:val="28"/>
          <w:szCs w:val="28"/>
        </w:rPr>
        <w:t>-</w:t>
      </w:r>
      <w:r w:rsidR="00B83BE4" w:rsidRPr="00911F35">
        <w:rPr>
          <w:sz w:val="28"/>
          <w:szCs w:val="28"/>
        </w:rPr>
        <w:t xml:space="preserve"> </w:t>
      </w:r>
      <w:r w:rsidR="00B83BE4" w:rsidRPr="00911F35">
        <w:rPr>
          <w:bCs/>
          <w:iCs/>
          <w:sz w:val="28"/>
          <w:szCs w:val="28"/>
        </w:rPr>
        <w:t>аннотационные</w:t>
      </w:r>
      <w:r w:rsidR="00B83BE4" w:rsidRPr="00911F35">
        <w:rPr>
          <w:sz w:val="28"/>
          <w:szCs w:val="28"/>
        </w:rPr>
        <w:t>.</w:t>
      </w:r>
    </w:p>
    <w:p w:rsidR="009B30E1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9B30E1">
        <w:rPr>
          <w:bCs/>
          <w:i/>
          <w:iCs/>
          <w:sz w:val="28"/>
          <w:szCs w:val="28"/>
        </w:rPr>
        <w:t>Структурные</w:t>
      </w:r>
      <w:r w:rsidRPr="00F90C43">
        <w:rPr>
          <w:bCs/>
          <w:iCs/>
          <w:sz w:val="28"/>
          <w:szCs w:val="28"/>
        </w:rPr>
        <w:t xml:space="preserve"> сущности</w:t>
      </w:r>
      <w:r w:rsidRPr="00F90C43">
        <w:rPr>
          <w:sz w:val="28"/>
          <w:szCs w:val="28"/>
        </w:rPr>
        <w:t xml:space="preserve"> - это имена существительные в моделях на языке UML. Как правило, они представляют статические части модели, соответствующие концептуальным или физическим элементам системы.</w:t>
      </w:r>
      <w:r w:rsidR="00632BFE" w:rsidRPr="00F90C43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Пример</w:t>
      </w:r>
      <w:r w:rsidR="00632BFE" w:rsidRPr="00F90C43">
        <w:rPr>
          <w:sz w:val="28"/>
          <w:szCs w:val="28"/>
        </w:rPr>
        <w:t>ы</w:t>
      </w:r>
      <w:r w:rsidRPr="00F90C43">
        <w:rPr>
          <w:sz w:val="28"/>
          <w:szCs w:val="28"/>
        </w:rPr>
        <w:t xml:space="preserve"> структурных сущностей</w:t>
      </w:r>
      <w:r w:rsidR="009B30E1">
        <w:rPr>
          <w:sz w:val="28"/>
          <w:szCs w:val="28"/>
        </w:rPr>
        <w:t xml:space="preserve"> приведены в таблице 1</w:t>
      </w:r>
      <w:r w:rsidR="0060185C">
        <w:rPr>
          <w:sz w:val="28"/>
          <w:szCs w:val="28"/>
        </w:rPr>
        <w:t>0</w:t>
      </w:r>
      <w:r w:rsidR="009B30E1">
        <w:rPr>
          <w:sz w:val="28"/>
          <w:szCs w:val="28"/>
        </w:rPr>
        <w:t>.1.</w:t>
      </w:r>
    </w:p>
    <w:p w:rsidR="009B30E1" w:rsidRDefault="009B30E1" w:rsidP="00627060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1E5C5C" w:rsidRDefault="009B30E1" w:rsidP="00627060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Таблица 1</w:t>
      </w:r>
      <w:r w:rsidR="0060185C">
        <w:rPr>
          <w:sz w:val="28"/>
          <w:szCs w:val="28"/>
        </w:rPr>
        <w:t>0</w:t>
      </w:r>
      <w:r>
        <w:rPr>
          <w:sz w:val="28"/>
          <w:szCs w:val="28"/>
        </w:rPr>
        <w:t xml:space="preserve">.1 - </w:t>
      </w:r>
      <w:r w:rsidRPr="00F90C43">
        <w:rPr>
          <w:sz w:val="28"/>
          <w:szCs w:val="28"/>
        </w:rPr>
        <w:t>Примеры структурных сущностей</w:t>
      </w:r>
      <w:r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UML</w:t>
      </w:r>
    </w:p>
    <w:p w:rsidR="009B30E1" w:rsidRPr="00F90C43" w:rsidRDefault="009B30E1" w:rsidP="00627060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2"/>
        <w:gridCol w:w="5285"/>
        <w:gridCol w:w="2794"/>
      </w:tblGrid>
      <w:tr w:rsidR="00723330" w:rsidRPr="00EB3991" w:rsidTr="00EB3991">
        <w:trPr>
          <w:tblHeader/>
        </w:trPr>
        <w:tc>
          <w:tcPr>
            <w:tcW w:w="2342" w:type="dxa"/>
            <w:shd w:val="clear" w:color="auto" w:fill="auto"/>
            <w:vAlign w:val="center"/>
          </w:tcPr>
          <w:p w:rsidR="00632BFE" w:rsidRPr="00EB3991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center"/>
              <w:rPr>
                <w:b/>
                <w:sz w:val="28"/>
                <w:szCs w:val="28"/>
              </w:rPr>
            </w:pPr>
            <w:r w:rsidRPr="00EB3991">
              <w:rPr>
                <w:b/>
                <w:sz w:val="28"/>
                <w:szCs w:val="28"/>
              </w:rPr>
              <w:t>Название</w:t>
            </w:r>
          </w:p>
        </w:tc>
        <w:tc>
          <w:tcPr>
            <w:tcW w:w="5285" w:type="dxa"/>
            <w:shd w:val="clear" w:color="auto" w:fill="auto"/>
            <w:vAlign w:val="center"/>
          </w:tcPr>
          <w:p w:rsidR="00632BFE" w:rsidRPr="00A93E02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center"/>
              <w:rPr>
                <w:b/>
              </w:rPr>
            </w:pPr>
            <w:r w:rsidRPr="00A93E02">
              <w:rPr>
                <w:b/>
              </w:rPr>
              <w:t>Описание сущности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632BFE" w:rsidRPr="00EB3991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b/>
                <w:sz w:val="28"/>
                <w:szCs w:val="28"/>
              </w:rPr>
            </w:pPr>
            <w:r w:rsidRPr="00EB3991">
              <w:rPr>
                <w:b/>
                <w:sz w:val="28"/>
                <w:szCs w:val="28"/>
              </w:rPr>
              <w:t>Пиктограмма</w:t>
            </w:r>
          </w:p>
        </w:tc>
      </w:tr>
      <w:tr w:rsidR="00723330" w:rsidRPr="00F90C43" w:rsidTr="009B30E1">
        <w:tc>
          <w:tcPr>
            <w:tcW w:w="2342" w:type="dxa"/>
            <w:shd w:val="clear" w:color="auto" w:fill="auto"/>
          </w:tcPr>
          <w:p w:rsidR="00632BFE" w:rsidRPr="00F90C43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  <w:rPr>
                <w:sz w:val="28"/>
                <w:szCs w:val="28"/>
              </w:rPr>
            </w:pPr>
            <w:r w:rsidRPr="00F90C43">
              <w:rPr>
                <w:b/>
                <w:sz w:val="28"/>
                <w:szCs w:val="28"/>
              </w:rPr>
              <w:t>объект</w:t>
            </w:r>
            <w:r w:rsidRPr="00F90C43">
              <w:rPr>
                <w:sz w:val="28"/>
                <w:szCs w:val="28"/>
              </w:rPr>
              <w:t xml:space="preserve"> (</w:t>
            </w:r>
            <w:proofErr w:type="spellStart"/>
            <w:r w:rsidRPr="00F90C43">
              <w:rPr>
                <w:sz w:val="28"/>
                <w:szCs w:val="28"/>
              </w:rPr>
              <w:t>object</w:t>
            </w:r>
            <w:proofErr w:type="spellEnd"/>
            <w:r w:rsidRPr="00F90C43">
              <w:rPr>
                <w:sz w:val="28"/>
                <w:szCs w:val="28"/>
              </w:rPr>
              <w:t>)</w:t>
            </w:r>
          </w:p>
        </w:tc>
        <w:tc>
          <w:tcPr>
            <w:tcW w:w="5285" w:type="dxa"/>
            <w:shd w:val="clear" w:color="auto" w:fill="auto"/>
          </w:tcPr>
          <w:p w:rsidR="00632BFE" w:rsidRPr="00A93E02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</w:pPr>
            <w:r w:rsidRPr="00A93E02">
              <w:t>сущность, обладающая уникальностью и инкапсулирующая в себе состояние и поведение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632BFE" w:rsidRPr="00F90C43" w:rsidRDefault="00723330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sz w:val="28"/>
                <w:szCs w:val="28"/>
              </w:rPr>
            </w:pPr>
            <w:r w:rsidRPr="00F90C43">
              <w:rPr>
                <w:sz w:val="28"/>
                <w:szCs w:val="28"/>
              </w:rPr>
              <w:object w:dxaOrig="1965" w:dyaOrig="9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2.55pt;height:24pt" o:ole="">
                  <v:imagedata r:id="rId8" o:title=""/>
                </v:shape>
                <o:OLEObject Type="Embed" ProgID="PBrush" ShapeID="_x0000_i1025" DrawAspect="Content" ObjectID="_1508678459" r:id="rId9"/>
              </w:object>
            </w:r>
          </w:p>
        </w:tc>
      </w:tr>
      <w:tr w:rsidR="00723330" w:rsidRPr="00F90C43" w:rsidTr="009B30E1">
        <w:tc>
          <w:tcPr>
            <w:tcW w:w="2342" w:type="dxa"/>
            <w:shd w:val="clear" w:color="auto" w:fill="auto"/>
          </w:tcPr>
          <w:p w:rsidR="00632BFE" w:rsidRPr="00F90C43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  <w:rPr>
                <w:sz w:val="28"/>
                <w:szCs w:val="28"/>
              </w:rPr>
            </w:pPr>
            <w:r w:rsidRPr="00F90C43">
              <w:rPr>
                <w:b/>
                <w:sz w:val="28"/>
                <w:szCs w:val="28"/>
              </w:rPr>
              <w:t>класс</w:t>
            </w:r>
            <w:r w:rsidRPr="00F90C43">
              <w:rPr>
                <w:sz w:val="28"/>
                <w:szCs w:val="28"/>
              </w:rPr>
              <w:t xml:space="preserve"> (</w:t>
            </w:r>
            <w:proofErr w:type="spellStart"/>
            <w:r w:rsidRPr="00F90C43">
              <w:rPr>
                <w:sz w:val="28"/>
                <w:szCs w:val="28"/>
              </w:rPr>
              <w:t>class</w:t>
            </w:r>
            <w:proofErr w:type="spellEnd"/>
            <w:r w:rsidRPr="00F90C43">
              <w:rPr>
                <w:sz w:val="28"/>
                <w:szCs w:val="28"/>
              </w:rPr>
              <w:t>)</w:t>
            </w:r>
          </w:p>
        </w:tc>
        <w:tc>
          <w:tcPr>
            <w:tcW w:w="5285" w:type="dxa"/>
            <w:shd w:val="clear" w:color="auto" w:fill="auto"/>
          </w:tcPr>
          <w:p w:rsidR="006B62BD" w:rsidRPr="00A93E02" w:rsidRDefault="006B62BD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</w:pPr>
            <w:r w:rsidRPr="00A93E02">
              <w:t>О</w:t>
            </w:r>
            <w:r w:rsidR="00632BFE" w:rsidRPr="00A93E02">
              <w:t xml:space="preserve">писание </w:t>
            </w:r>
            <w:r w:rsidRPr="00A93E02">
              <w:t>совокупности</w:t>
            </w:r>
            <w:r w:rsidR="00632BFE" w:rsidRPr="00A93E02">
              <w:t xml:space="preserve"> объектов с общими атрибутами, </w:t>
            </w:r>
            <w:r w:rsidRPr="00A93E02">
              <w:t xml:space="preserve">операциями, отношениями и семантикой, </w:t>
            </w:r>
            <w:r w:rsidR="00632BFE" w:rsidRPr="00A93E02">
              <w:t>определяющими состояние</w:t>
            </w:r>
            <w:r w:rsidRPr="00A93E02">
              <w:t xml:space="preserve"> </w:t>
            </w:r>
            <w:r w:rsidR="00632BFE" w:rsidRPr="00A93E02">
              <w:t>поведение</w:t>
            </w:r>
            <w:r w:rsidRPr="00A93E02">
              <w:t>. Класс реализует один или несколько интерфейсов.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5C6A8E" w:rsidRPr="00F90C43" w:rsidRDefault="005C6A8E" w:rsidP="009B30E1">
            <w:pPr>
              <w:widowControl w:val="0"/>
              <w:suppressAutoHyphens/>
              <w:ind w:right="-1" w:firstLine="28"/>
              <w:rPr>
                <w:i/>
                <w:iCs/>
                <w:sz w:val="28"/>
                <w:szCs w:val="28"/>
              </w:rPr>
            </w:pPr>
            <w:r w:rsidRPr="00F90C43">
              <w:rPr>
                <w:sz w:val="28"/>
                <w:szCs w:val="28"/>
              </w:rPr>
              <w:object w:dxaOrig="3840" w:dyaOrig="2460">
                <v:shape id="_x0000_i1026" type="#_x0000_t75" style="width:64.2pt;height:41.5pt" o:ole="">
                  <v:imagedata r:id="rId10" o:title=""/>
                </v:shape>
                <o:OLEObject Type="Embed" ProgID="PBrush" ShapeID="_x0000_i1026" DrawAspect="Content" ObjectID="_1508678460" r:id="rId11"/>
              </w:object>
            </w:r>
            <w:r w:rsidRPr="00F90C43">
              <w:rPr>
                <w:sz w:val="28"/>
                <w:szCs w:val="28"/>
              </w:rPr>
              <w:t xml:space="preserve">    </w:t>
            </w:r>
            <w:r w:rsidRPr="00F90C43">
              <w:rPr>
                <w:sz w:val="28"/>
                <w:szCs w:val="28"/>
              </w:rPr>
              <w:object w:dxaOrig="2700" w:dyaOrig="3855">
                <v:shape id="_x0000_i1027" type="#_x0000_t75" style="width:29.2pt;height:42.15pt" o:ole="">
                  <v:imagedata r:id="rId12" o:title=""/>
                </v:shape>
                <o:OLEObject Type="Embed" ProgID="PBrush" ShapeID="_x0000_i1027" DrawAspect="Content" ObjectID="_1508678461" r:id="rId13"/>
              </w:object>
            </w:r>
          </w:p>
          <w:p w:rsidR="00632BFE" w:rsidRPr="00F90C43" w:rsidRDefault="00723330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sz w:val="28"/>
                <w:szCs w:val="28"/>
              </w:rPr>
            </w:pPr>
            <w:r w:rsidRPr="00F90C43">
              <w:rPr>
                <w:sz w:val="28"/>
                <w:szCs w:val="28"/>
              </w:rPr>
              <w:object w:dxaOrig="3885" w:dyaOrig="795">
                <v:shape id="_x0000_i1028" type="#_x0000_t75" style="width:99.25pt;height:20.1pt" o:ole="">
                  <v:imagedata r:id="rId14" o:title=""/>
                </v:shape>
                <o:OLEObject Type="Embed" ProgID="PBrush" ShapeID="_x0000_i1028" DrawAspect="Content" ObjectID="_1508678462" r:id="rId15"/>
              </w:object>
            </w:r>
          </w:p>
        </w:tc>
      </w:tr>
      <w:tr w:rsidR="00723330" w:rsidRPr="00F90C43" w:rsidTr="009B30E1">
        <w:tc>
          <w:tcPr>
            <w:tcW w:w="2342" w:type="dxa"/>
            <w:shd w:val="clear" w:color="auto" w:fill="auto"/>
          </w:tcPr>
          <w:p w:rsidR="00632BFE" w:rsidRPr="00F90C43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  <w:rPr>
                <w:b/>
                <w:sz w:val="28"/>
                <w:szCs w:val="28"/>
              </w:rPr>
            </w:pPr>
            <w:r w:rsidRPr="00F90C43">
              <w:rPr>
                <w:b/>
                <w:sz w:val="28"/>
                <w:szCs w:val="28"/>
              </w:rPr>
              <w:t>интерфейс</w:t>
            </w:r>
            <w:r w:rsidRPr="00F90C43">
              <w:rPr>
                <w:sz w:val="28"/>
                <w:szCs w:val="28"/>
              </w:rPr>
              <w:t xml:space="preserve"> (</w:t>
            </w:r>
            <w:proofErr w:type="spellStart"/>
            <w:r w:rsidRPr="00F90C43">
              <w:rPr>
                <w:sz w:val="28"/>
                <w:szCs w:val="28"/>
              </w:rPr>
              <w:t>interface</w:t>
            </w:r>
            <w:proofErr w:type="spellEnd"/>
            <w:r w:rsidRPr="00F90C43">
              <w:rPr>
                <w:sz w:val="28"/>
                <w:szCs w:val="28"/>
              </w:rPr>
              <w:t>)</w:t>
            </w:r>
          </w:p>
        </w:tc>
        <w:tc>
          <w:tcPr>
            <w:tcW w:w="5285" w:type="dxa"/>
            <w:shd w:val="clear" w:color="auto" w:fill="auto"/>
          </w:tcPr>
          <w:p w:rsidR="00632BFE" w:rsidRPr="00A93E02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</w:pPr>
            <w:r w:rsidRPr="00A93E02">
              <w:t>именованное множество операций, определяющее набор услуг, которые могут быть запрошены потребителем и предоставлены поставщиком услуг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632BFE" w:rsidRPr="00F90C43" w:rsidRDefault="00723330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sz w:val="28"/>
                <w:szCs w:val="28"/>
              </w:rPr>
            </w:pPr>
            <w:r w:rsidRPr="00F90C43">
              <w:rPr>
                <w:sz w:val="28"/>
                <w:szCs w:val="28"/>
              </w:rPr>
              <w:object w:dxaOrig="3885" w:dyaOrig="1485">
                <v:shape id="_x0000_i1029" type="#_x0000_t75" style="width:76.55pt;height:29.2pt" o:ole="">
                  <v:imagedata r:id="rId16" o:title=""/>
                </v:shape>
                <o:OLEObject Type="Embed" ProgID="PBrush" ShapeID="_x0000_i1029" DrawAspect="Content" ObjectID="_1508678463" r:id="rId17"/>
              </w:object>
            </w:r>
          </w:p>
        </w:tc>
      </w:tr>
      <w:tr w:rsidR="00723330" w:rsidRPr="00F90C43" w:rsidTr="009B30E1">
        <w:tc>
          <w:tcPr>
            <w:tcW w:w="2342" w:type="dxa"/>
            <w:shd w:val="clear" w:color="auto" w:fill="auto"/>
          </w:tcPr>
          <w:p w:rsidR="00632BFE" w:rsidRPr="00F90C43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  <w:rPr>
                <w:b/>
                <w:sz w:val="28"/>
                <w:szCs w:val="28"/>
              </w:rPr>
            </w:pPr>
            <w:r w:rsidRPr="00F90C43">
              <w:rPr>
                <w:b/>
                <w:sz w:val="28"/>
                <w:szCs w:val="28"/>
              </w:rPr>
              <w:t>кооперация</w:t>
            </w:r>
            <w:r w:rsidRPr="00F90C43">
              <w:rPr>
                <w:sz w:val="28"/>
                <w:szCs w:val="28"/>
              </w:rPr>
              <w:t xml:space="preserve"> (</w:t>
            </w:r>
            <w:proofErr w:type="spellStart"/>
            <w:r w:rsidRPr="00F90C43">
              <w:rPr>
                <w:sz w:val="28"/>
                <w:szCs w:val="28"/>
              </w:rPr>
              <w:t>collaboration</w:t>
            </w:r>
            <w:proofErr w:type="spellEnd"/>
            <w:r w:rsidRPr="00F90C43">
              <w:rPr>
                <w:sz w:val="28"/>
                <w:szCs w:val="28"/>
              </w:rPr>
              <w:t>)</w:t>
            </w:r>
          </w:p>
        </w:tc>
        <w:tc>
          <w:tcPr>
            <w:tcW w:w="5285" w:type="dxa"/>
            <w:shd w:val="clear" w:color="auto" w:fill="auto"/>
          </w:tcPr>
          <w:p w:rsidR="00632BFE" w:rsidRPr="00A93E02" w:rsidRDefault="00632BFE" w:rsidP="00A93E02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</w:pPr>
            <w:r w:rsidRPr="00A93E02">
              <w:t>совокупность объектов, которые взаимодействуют для достижения цели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632BFE" w:rsidRPr="00F90C43" w:rsidRDefault="00723330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sz w:val="28"/>
                <w:szCs w:val="28"/>
              </w:rPr>
            </w:pPr>
            <w:r w:rsidRPr="00F90C43">
              <w:rPr>
                <w:sz w:val="28"/>
                <w:szCs w:val="28"/>
              </w:rPr>
              <w:object w:dxaOrig="2115" w:dyaOrig="960">
                <v:shape id="_x0000_i1030" type="#_x0000_t75" style="width:60.95pt;height:27.25pt" o:ole="">
                  <v:imagedata r:id="rId18" o:title=""/>
                </v:shape>
                <o:OLEObject Type="Embed" ProgID="PBrush" ShapeID="_x0000_i1030" DrawAspect="Content" ObjectID="_1508678464" r:id="rId19"/>
              </w:object>
            </w:r>
          </w:p>
        </w:tc>
      </w:tr>
      <w:tr w:rsidR="00723330" w:rsidRPr="00F90C43" w:rsidTr="009B30E1">
        <w:tc>
          <w:tcPr>
            <w:tcW w:w="2342" w:type="dxa"/>
            <w:shd w:val="clear" w:color="auto" w:fill="auto"/>
          </w:tcPr>
          <w:p w:rsidR="00632BFE" w:rsidRPr="00F90C43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  <w:rPr>
                <w:b/>
                <w:sz w:val="28"/>
                <w:szCs w:val="28"/>
              </w:rPr>
            </w:pPr>
            <w:r w:rsidRPr="00F90C43">
              <w:rPr>
                <w:b/>
                <w:sz w:val="28"/>
                <w:szCs w:val="28"/>
              </w:rPr>
              <w:t>действующее лицо</w:t>
            </w:r>
            <w:r w:rsidRPr="00F90C43">
              <w:rPr>
                <w:sz w:val="28"/>
                <w:szCs w:val="28"/>
              </w:rPr>
              <w:t xml:space="preserve"> (</w:t>
            </w:r>
            <w:proofErr w:type="spellStart"/>
            <w:r w:rsidRPr="00F90C43">
              <w:rPr>
                <w:sz w:val="28"/>
                <w:szCs w:val="28"/>
              </w:rPr>
              <w:t>actor</w:t>
            </w:r>
            <w:proofErr w:type="spellEnd"/>
            <w:r w:rsidRPr="00F90C43">
              <w:rPr>
                <w:sz w:val="28"/>
                <w:szCs w:val="28"/>
              </w:rPr>
              <w:t>)</w:t>
            </w:r>
          </w:p>
        </w:tc>
        <w:tc>
          <w:tcPr>
            <w:tcW w:w="5285" w:type="dxa"/>
            <w:shd w:val="clear" w:color="auto" w:fill="auto"/>
          </w:tcPr>
          <w:p w:rsidR="00632BFE" w:rsidRPr="00A93E02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</w:pPr>
            <w:r w:rsidRPr="00A93E02">
              <w:t>сущность, находящаяся вне моделируемой системы и непосредственно взаимодействующая с ней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632BFE" w:rsidRPr="00F90C43" w:rsidRDefault="00723330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sz w:val="28"/>
                <w:szCs w:val="28"/>
              </w:rPr>
            </w:pPr>
            <w:r w:rsidRPr="00F90C43">
              <w:rPr>
                <w:sz w:val="28"/>
                <w:szCs w:val="28"/>
              </w:rPr>
              <w:object w:dxaOrig="3420" w:dyaOrig="1470">
                <v:shape id="_x0000_i1031" type="#_x0000_t75" style="width:82.4pt;height:35.05pt" o:ole="">
                  <v:imagedata r:id="rId20" o:title=""/>
                </v:shape>
                <o:OLEObject Type="Embed" ProgID="PBrush" ShapeID="_x0000_i1031" DrawAspect="Content" ObjectID="_1508678465" r:id="rId21"/>
              </w:object>
            </w:r>
          </w:p>
        </w:tc>
      </w:tr>
      <w:tr w:rsidR="00723330" w:rsidRPr="00F90C43" w:rsidTr="009B30E1">
        <w:tc>
          <w:tcPr>
            <w:tcW w:w="2342" w:type="dxa"/>
            <w:shd w:val="clear" w:color="auto" w:fill="auto"/>
          </w:tcPr>
          <w:p w:rsidR="00632BFE" w:rsidRPr="00F90C43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  <w:rPr>
                <w:b/>
                <w:sz w:val="28"/>
                <w:szCs w:val="28"/>
              </w:rPr>
            </w:pPr>
            <w:r w:rsidRPr="00F90C43">
              <w:rPr>
                <w:b/>
                <w:sz w:val="28"/>
                <w:szCs w:val="28"/>
              </w:rPr>
              <w:t>компонент</w:t>
            </w:r>
            <w:r w:rsidRPr="00F90C43">
              <w:rPr>
                <w:sz w:val="28"/>
                <w:szCs w:val="28"/>
              </w:rPr>
              <w:t xml:space="preserve"> (</w:t>
            </w:r>
            <w:proofErr w:type="spellStart"/>
            <w:r w:rsidRPr="00F90C43">
              <w:rPr>
                <w:sz w:val="28"/>
                <w:szCs w:val="28"/>
              </w:rPr>
              <w:t>component</w:t>
            </w:r>
            <w:proofErr w:type="spellEnd"/>
            <w:r w:rsidRPr="00F90C43">
              <w:rPr>
                <w:sz w:val="28"/>
                <w:szCs w:val="28"/>
              </w:rPr>
              <w:t>)</w:t>
            </w:r>
          </w:p>
        </w:tc>
        <w:tc>
          <w:tcPr>
            <w:tcW w:w="5285" w:type="dxa"/>
            <w:shd w:val="clear" w:color="auto" w:fill="auto"/>
          </w:tcPr>
          <w:p w:rsidR="00632BFE" w:rsidRPr="00A93E02" w:rsidRDefault="00632BFE" w:rsidP="009F564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</w:pPr>
            <w:r w:rsidRPr="00A93E02">
              <w:t xml:space="preserve">модульная часть системы с </w:t>
            </w:r>
            <w:r w:rsidR="00A93E02" w:rsidRPr="00A93E02">
              <w:t>чётко</w:t>
            </w:r>
            <w:r w:rsidRPr="00A93E02">
              <w:t xml:space="preserve"> определ</w:t>
            </w:r>
            <w:r w:rsidR="009F5641" w:rsidRPr="00A93E02">
              <w:t>ё</w:t>
            </w:r>
            <w:r w:rsidRPr="00A93E02">
              <w:t>нным набором требуемых и предоставляемых интерфейсов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632BFE" w:rsidRPr="00F90C43" w:rsidRDefault="00A93E02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sz w:val="28"/>
                <w:szCs w:val="28"/>
                <w:highlight w:val="yellow"/>
              </w:rPr>
            </w:pPr>
            <w:r w:rsidRPr="00F90C43">
              <w:rPr>
                <w:sz w:val="28"/>
                <w:szCs w:val="28"/>
                <w:highlight w:val="yellow"/>
              </w:rPr>
              <w:object w:dxaOrig="4500" w:dyaOrig="1065">
                <v:shape id="_x0000_i1032" type="#_x0000_t75" style="width:119.35pt;height:28.55pt" o:ole="">
                  <v:imagedata r:id="rId22" o:title=""/>
                </v:shape>
                <o:OLEObject Type="Embed" ProgID="PBrush" ShapeID="_x0000_i1032" DrawAspect="Content" ObjectID="_1508678466" r:id="rId23"/>
              </w:object>
            </w:r>
          </w:p>
        </w:tc>
      </w:tr>
      <w:tr w:rsidR="00723330" w:rsidRPr="00F90C43" w:rsidTr="009B30E1">
        <w:tc>
          <w:tcPr>
            <w:tcW w:w="2342" w:type="dxa"/>
            <w:shd w:val="clear" w:color="auto" w:fill="auto"/>
          </w:tcPr>
          <w:p w:rsidR="00632BFE" w:rsidRPr="00F90C43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  <w:rPr>
                <w:b/>
                <w:sz w:val="28"/>
                <w:szCs w:val="28"/>
              </w:rPr>
            </w:pPr>
            <w:r w:rsidRPr="00F90C43">
              <w:rPr>
                <w:b/>
                <w:sz w:val="28"/>
                <w:szCs w:val="28"/>
              </w:rPr>
              <w:t>артефакт</w:t>
            </w:r>
            <w:r w:rsidRPr="00F90C43">
              <w:rPr>
                <w:sz w:val="28"/>
                <w:szCs w:val="28"/>
              </w:rPr>
              <w:t xml:space="preserve"> (</w:t>
            </w:r>
            <w:proofErr w:type="spellStart"/>
            <w:r w:rsidRPr="00F90C43">
              <w:rPr>
                <w:sz w:val="28"/>
                <w:szCs w:val="28"/>
              </w:rPr>
              <w:t>artifact</w:t>
            </w:r>
            <w:proofErr w:type="spellEnd"/>
            <w:r w:rsidRPr="00F90C43">
              <w:rPr>
                <w:sz w:val="28"/>
                <w:szCs w:val="28"/>
              </w:rPr>
              <w:t>)</w:t>
            </w:r>
          </w:p>
        </w:tc>
        <w:tc>
          <w:tcPr>
            <w:tcW w:w="5285" w:type="dxa"/>
            <w:shd w:val="clear" w:color="auto" w:fill="auto"/>
          </w:tcPr>
          <w:p w:rsidR="00632BFE" w:rsidRPr="00A93E02" w:rsidRDefault="00632BFE" w:rsidP="00A93E02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</w:pPr>
            <w:r w:rsidRPr="00A93E02">
              <w:t>элемент информации, который используется или порождается в процессе разработки программного обеспечения, физическая единица реализации, получаемая из элемента модели (например, класса или компонента)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632BFE" w:rsidRPr="00F90C43" w:rsidRDefault="00723330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sz w:val="28"/>
                <w:szCs w:val="28"/>
              </w:rPr>
            </w:pPr>
            <w:r w:rsidRPr="00F90C43">
              <w:rPr>
                <w:sz w:val="28"/>
                <w:szCs w:val="28"/>
              </w:rPr>
              <w:object w:dxaOrig="4110" w:dyaOrig="1050">
                <v:shape id="_x0000_i1033" type="#_x0000_t75" style="width:116.75pt;height:29.2pt" o:ole="">
                  <v:imagedata r:id="rId24" o:title=""/>
                </v:shape>
                <o:OLEObject Type="Embed" ProgID="PBrush" ShapeID="_x0000_i1033" DrawAspect="Content" ObjectID="_1508678467" r:id="rId25"/>
              </w:object>
            </w:r>
          </w:p>
        </w:tc>
      </w:tr>
      <w:tr w:rsidR="00723330" w:rsidRPr="00F90C43" w:rsidTr="009B30E1">
        <w:tc>
          <w:tcPr>
            <w:tcW w:w="2342" w:type="dxa"/>
            <w:shd w:val="clear" w:color="auto" w:fill="auto"/>
          </w:tcPr>
          <w:p w:rsidR="00632BFE" w:rsidRPr="00F90C43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  <w:rPr>
                <w:b/>
                <w:sz w:val="28"/>
                <w:szCs w:val="28"/>
              </w:rPr>
            </w:pPr>
            <w:r w:rsidRPr="00F90C43">
              <w:rPr>
                <w:b/>
                <w:sz w:val="28"/>
                <w:szCs w:val="28"/>
              </w:rPr>
              <w:t>узел</w:t>
            </w:r>
            <w:r w:rsidRPr="00F90C43">
              <w:rPr>
                <w:sz w:val="28"/>
                <w:szCs w:val="28"/>
              </w:rPr>
              <w:t xml:space="preserve"> (</w:t>
            </w:r>
            <w:proofErr w:type="spellStart"/>
            <w:r w:rsidRPr="00F90C43">
              <w:rPr>
                <w:sz w:val="28"/>
                <w:szCs w:val="28"/>
              </w:rPr>
              <w:t>node</w:t>
            </w:r>
            <w:proofErr w:type="spellEnd"/>
            <w:r w:rsidRPr="00F90C43">
              <w:rPr>
                <w:sz w:val="28"/>
                <w:szCs w:val="28"/>
              </w:rPr>
              <w:t>)</w:t>
            </w:r>
          </w:p>
        </w:tc>
        <w:tc>
          <w:tcPr>
            <w:tcW w:w="5285" w:type="dxa"/>
            <w:shd w:val="clear" w:color="auto" w:fill="auto"/>
          </w:tcPr>
          <w:p w:rsidR="00632BFE" w:rsidRPr="00A93E02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</w:pPr>
            <w:r w:rsidRPr="00A93E02">
              <w:t>вычислительный ресурс, на котором размещаются и при необходимости выполняются артефакты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632BFE" w:rsidRPr="00F90C43" w:rsidRDefault="00F078D5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sz w:val="28"/>
                <w:szCs w:val="28"/>
              </w:rPr>
            </w:pPr>
            <w:r w:rsidRPr="00F90C43">
              <w:rPr>
                <w:sz w:val="28"/>
                <w:szCs w:val="28"/>
              </w:rPr>
              <w:object w:dxaOrig="1770" w:dyaOrig="1350">
                <v:shape id="_x0000_i1034" type="#_x0000_t75" style="width:38.9pt;height:29.85pt" o:ole="">
                  <v:imagedata r:id="rId26" o:title=""/>
                </v:shape>
                <o:OLEObject Type="Embed" ProgID="PBrush" ShapeID="_x0000_i1034" DrawAspect="Content" ObjectID="_1508678468" r:id="rId27"/>
              </w:object>
            </w:r>
          </w:p>
        </w:tc>
      </w:tr>
      <w:tr w:rsidR="00723330" w:rsidRPr="00F90C43" w:rsidTr="009B30E1">
        <w:tc>
          <w:tcPr>
            <w:tcW w:w="2342" w:type="dxa"/>
            <w:shd w:val="clear" w:color="auto" w:fill="auto"/>
          </w:tcPr>
          <w:p w:rsidR="00632BFE" w:rsidRPr="00F90C43" w:rsidRDefault="00632BFE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  <w:rPr>
                <w:b/>
                <w:sz w:val="28"/>
                <w:szCs w:val="28"/>
              </w:rPr>
            </w:pPr>
            <w:r w:rsidRPr="00F90C43">
              <w:rPr>
                <w:b/>
                <w:sz w:val="28"/>
                <w:szCs w:val="28"/>
              </w:rPr>
              <w:t>прецедент</w:t>
            </w:r>
            <w:r w:rsidRPr="00F90C43">
              <w:rPr>
                <w:sz w:val="28"/>
                <w:szCs w:val="28"/>
              </w:rPr>
              <w:t xml:space="preserve"> </w:t>
            </w:r>
            <w:r w:rsidR="00F078D5" w:rsidRPr="00F90C43">
              <w:rPr>
                <w:sz w:val="28"/>
                <w:szCs w:val="28"/>
              </w:rPr>
              <w:t xml:space="preserve">или вариант использования </w:t>
            </w:r>
            <w:r w:rsidRPr="00F90C43">
              <w:rPr>
                <w:sz w:val="28"/>
                <w:szCs w:val="28"/>
              </w:rPr>
              <w:t>(</w:t>
            </w:r>
            <w:proofErr w:type="spellStart"/>
            <w:r w:rsidRPr="00F90C43">
              <w:rPr>
                <w:rStyle w:val="ptitle4"/>
                <w:sz w:val="28"/>
                <w:szCs w:val="28"/>
              </w:rPr>
              <w:t>use</w:t>
            </w:r>
            <w:proofErr w:type="spellEnd"/>
            <w:r w:rsidRPr="00F90C43">
              <w:rPr>
                <w:rStyle w:val="ptitle4"/>
                <w:sz w:val="28"/>
                <w:szCs w:val="28"/>
              </w:rPr>
              <w:t xml:space="preserve"> </w:t>
            </w:r>
            <w:proofErr w:type="spellStart"/>
            <w:r w:rsidRPr="00F90C43">
              <w:rPr>
                <w:rStyle w:val="ptitle4"/>
                <w:sz w:val="28"/>
                <w:szCs w:val="28"/>
              </w:rPr>
              <w:t>case</w:t>
            </w:r>
            <w:proofErr w:type="spellEnd"/>
            <w:r w:rsidRPr="00F90C43">
              <w:rPr>
                <w:sz w:val="28"/>
                <w:szCs w:val="28"/>
              </w:rPr>
              <w:t>)</w:t>
            </w:r>
          </w:p>
        </w:tc>
        <w:tc>
          <w:tcPr>
            <w:tcW w:w="5285" w:type="dxa"/>
            <w:shd w:val="clear" w:color="auto" w:fill="auto"/>
          </w:tcPr>
          <w:p w:rsidR="00632BFE" w:rsidRPr="00A93E02" w:rsidRDefault="00F078D5" w:rsidP="0028446E">
            <w:pPr>
              <w:pStyle w:val="pnormal"/>
              <w:widowControl w:val="0"/>
              <w:suppressAutoHyphens/>
              <w:spacing w:before="0" w:beforeAutospacing="0" w:after="0" w:afterAutospacing="0"/>
              <w:ind w:right="-1"/>
              <w:jc w:val="both"/>
            </w:pPr>
            <w:r w:rsidRPr="00A93E02">
              <w:t>множество сценариев, объедин</w:t>
            </w:r>
            <w:r w:rsidR="0028446E">
              <w:t>ё</w:t>
            </w:r>
            <w:bookmarkStart w:id="0" w:name="_GoBack"/>
            <w:bookmarkEnd w:id="0"/>
            <w:r w:rsidRPr="00A93E02">
              <w:t>нных по некоторому критерию и описывающих последовательности производимых системой действий, доставляющих значимый для некоторого действующего лица результат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632BFE" w:rsidRPr="00F90C43" w:rsidRDefault="00F078D5" w:rsidP="009B30E1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sz w:val="28"/>
                <w:szCs w:val="28"/>
              </w:rPr>
            </w:pPr>
            <w:r w:rsidRPr="00F90C43">
              <w:rPr>
                <w:sz w:val="28"/>
                <w:szCs w:val="28"/>
              </w:rPr>
              <w:object w:dxaOrig="4185" w:dyaOrig="1080">
                <v:shape id="_x0000_i1035" type="#_x0000_t75" style="width:111.55pt;height:28.55pt" o:ole="">
                  <v:imagedata r:id="rId28" o:title=""/>
                </v:shape>
                <o:OLEObject Type="Embed" ProgID="PBrush" ShapeID="_x0000_i1035" DrawAspect="Content" ObjectID="_1508678469" r:id="rId29"/>
              </w:object>
            </w:r>
          </w:p>
        </w:tc>
      </w:tr>
      <w:tr w:rsidR="009B30E1" w:rsidRPr="00F90C43" w:rsidTr="00EB3F65">
        <w:tc>
          <w:tcPr>
            <w:tcW w:w="10421" w:type="dxa"/>
            <w:gridSpan w:val="3"/>
            <w:shd w:val="clear" w:color="auto" w:fill="auto"/>
          </w:tcPr>
          <w:p w:rsidR="009B30E1" w:rsidRPr="00F90C43" w:rsidRDefault="009B30E1" w:rsidP="000E6D9F">
            <w:pPr>
              <w:pStyle w:val="pnormal"/>
              <w:widowControl w:val="0"/>
              <w:suppressAutoHyphens/>
              <w:spacing w:before="0" w:beforeAutospacing="0" w:after="0" w:afterAutospacing="0"/>
              <w:ind w:right="-1" w:firstLine="28"/>
              <w:jc w:val="center"/>
              <w:rPr>
                <w:sz w:val="28"/>
                <w:szCs w:val="28"/>
              </w:rPr>
            </w:pPr>
            <w:r w:rsidRPr="00F90C43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1D90882B" wp14:editId="4CC4A885">
                  <wp:extent cx="5359400" cy="1574165"/>
                  <wp:effectExtent l="0" t="0" r="0" b="698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9400" cy="157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32BFE" w:rsidRPr="00F90C43" w:rsidRDefault="00632BFE" w:rsidP="009B30E1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94342A" w:rsidRPr="00F90C43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9B30E1">
        <w:rPr>
          <w:bCs/>
          <w:i/>
          <w:iCs/>
          <w:sz w:val="28"/>
          <w:szCs w:val="28"/>
        </w:rPr>
        <w:t>Поведенческие сущности</w:t>
      </w:r>
      <w:r w:rsidRPr="00F90C43">
        <w:rPr>
          <w:sz w:val="28"/>
          <w:szCs w:val="28"/>
        </w:rPr>
        <w:t xml:space="preserve"> </w:t>
      </w:r>
      <w:r w:rsidR="00195498" w:rsidRPr="00F90C43">
        <w:rPr>
          <w:sz w:val="28"/>
          <w:szCs w:val="28"/>
        </w:rPr>
        <w:t xml:space="preserve">предназначены для описания поведения и </w:t>
      </w:r>
      <w:r w:rsidRPr="00F90C43">
        <w:rPr>
          <w:sz w:val="28"/>
          <w:szCs w:val="28"/>
        </w:rPr>
        <w:t>являются динамическими составляющими модели UML. Это глаголы, которые описывают поведение модели во времени и в пространстве.</w:t>
      </w:r>
    </w:p>
    <w:p w:rsidR="00430F40" w:rsidRPr="00F90C43" w:rsidRDefault="00430F40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Основных поведенческих сущностей всего две:</w:t>
      </w:r>
      <w:r w:rsidR="00CB66FB" w:rsidRPr="00F90C43">
        <w:rPr>
          <w:sz w:val="28"/>
          <w:szCs w:val="28"/>
        </w:rPr>
        <w:t xml:space="preserve"> </w:t>
      </w:r>
      <w:r w:rsidRPr="009B30E1">
        <w:rPr>
          <w:i/>
          <w:sz w:val="28"/>
          <w:szCs w:val="28"/>
        </w:rPr>
        <w:t>состояние</w:t>
      </w:r>
      <w:r w:rsidRPr="00F90C43">
        <w:rPr>
          <w:sz w:val="28"/>
          <w:szCs w:val="28"/>
        </w:rPr>
        <w:t xml:space="preserve"> и </w:t>
      </w:r>
      <w:r w:rsidRPr="009B30E1">
        <w:rPr>
          <w:i/>
          <w:sz w:val="28"/>
          <w:szCs w:val="28"/>
        </w:rPr>
        <w:t>действие</w:t>
      </w:r>
      <w:r w:rsidR="00CB66FB" w:rsidRPr="00F90C43">
        <w:rPr>
          <w:sz w:val="28"/>
          <w:szCs w:val="28"/>
        </w:rPr>
        <w:t>. И</w:t>
      </w:r>
      <w:r w:rsidRPr="00F90C43">
        <w:rPr>
          <w:sz w:val="28"/>
          <w:szCs w:val="28"/>
        </w:rPr>
        <w:t xml:space="preserve">ногда употребляется </w:t>
      </w:r>
      <w:r w:rsidR="00CB66FB" w:rsidRPr="00F90C43">
        <w:rPr>
          <w:sz w:val="28"/>
          <w:szCs w:val="28"/>
        </w:rPr>
        <w:t xml:space="preserve">сущность </w:t>
      </w:r>
      <w:r w:rsidRPr="009B30E1">
        <w:rPr>
          <w:i/>
          <w:sz w:val="28"/>
          <w:szCs w:val="28"/>
        </w:rPr>
        <w:t>деятельность</w:t>
      </w:r>
      <w:r w:rsidRPr="00F90C43">
        <w:rPr>
          <w:sz w:val="28"/>
          <w:szCs w:val="28"/>
        </w:rPr>
        <w:t>, которую можно рассматривать как особый случай состоя</w:t>
      </w:r>
      <w:r w:rsidR="00CB66FB" w:rsidRPr="00F90C43">
        <w:rPr>
          <w:sz w:val="28"/>
          <w:szCs w:val="28"/>
        </w:rPr>
        <w:t>ния</w:t>
      </w:r>
      <w:r w:rsidRPr="00F90C43">
        <w:rPr>
          <w:sz w:val="28"/>
          <w:szCs w:val="28"/>
        </w:rPr>
        <w:t>.</w:t>
      </w:r>
    </w:p>
    <w:p w:rsidR="00430F40" w:rsidRPr="00F90C43" w:rsidRDefault="00E9558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0E6D9F">
        <w:rPr>
          <w:b/>
          <w:noProof/>
          <w:position w:val="-12"/>
          <w:sz w:val="28"/>
          <w:szCs w:val="28"/>
        </w:rPr>
        <w:drawing>
          <wp:inline distT="0" distB="0" distL="0" distR="0" wp14:anchorId="12F52F4E" wp14:editId="63247829">
            <wp:extent cx="715645" cy="374015"/>
            <wp:effectExtent l="0" t="0" r="8255" b="698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66FB" w:rsidRPr="00F90C43">
        <w:rPr>
          <w:b/>
          <w:sz w:val="28"/>
          <w:szCs w:val="28"/>
        </w:rPr>
        <w:t xml:space="preserve"> </w:t>
      </w:r>
      <w:r w:rsidR="00430F40" w:rsidRPr="009B30E1">
        <w:rPr>
          <w:i/>
          <w:sz w:val="28"/>
          <w:szCs w:val="28"/>
        </w:rPr>
        <w:t>Состояние</w:t>
      </w:r>
      <w:r w:rsidR="00430F40" w:rsidRPr="00F90C43">
        <w:rPr>
          <w:sz w:val="28"/>
          <w:szCs w:val="28"/>
        </w:rPr>
        <w:t xml:space="preserve"> (</w:t>
      </w:r>
      <w:proofErr w:type="spellStart"/>
      <w:r w:rsidR="00430F40" w:rsidRPr="00F90C43">
        <w:rPr>
          <w:sz w:val="28"/>
          <w:szCs w:val="28"/>
        </w:rPr>
        <w:t>state</w:t>
      </w:r>
      <w:proofErr w:type="spellEnd"/>
      <w:r w:rsidR="00430F40" w:rsidRPr="00F90C43">
        <w:rPr>
          <w:sz w:val="28"/>
          <w:szCs w:val="28"/>
        </w:rPr>
        <w:t xml:space="preserve">) </w:t>
      </w:r>
      <w:r w:rsidR="00CB66FB" w:rsidRPr="00F90C43">
        <w:rPr>
          <w:sz w:val="28"/>
          <w:szCs w:val="28"/>
        </w:rPr>
        <w:t>-</w:t>
      </w:r>
      <w:r w:rsidR="00430F40" w:rsidRPr="00F90C43">
        <w:rPr>
          <w:sz w:val="28"/>
          <w:szCs w:val="28"/>
        </w:rPr>
        <w:t xml:space="preserve"> период в жизненном цикле объекта, находясь в котором объект удовлетворяет некоторому условию и осуществляет собственную деятельность или ожидает наступления некоторого события.</w:t>
      </w:r>
    </w:p>
    <w:p w:rsidR="00430F40" w:rsidRPr="00F90C43" w:rsidRDefault="00E9558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0E6D9F">
        <w:rPr>
          <w:b/>
          <w:noProof/>
          <w:position w:val="-12"/>
          <w:sz w:val="28"/>
          <w:szCs w:val="28"/>
        </w:rPr>
        <w:drawing>
          <wp:inline distT="0" distB="0" distL="0" distR="0" wp14:anchorId="0F50D839" wp14:editId="2B83B150">
            <wp:extent cx="698563" cy="313038"/>
            <wp:effectExtent l="0" t="0" r="635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096" cy="312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66FB" w:rsidRPr="00F90C43">
        <w:rPr>
          <w:b/>
          <w:sz w:val="28"/>
          <w:szCs w:val="28"/>
        </w:rPr>
        <w:t xml:space="preserve"> </w:t>
      </w:r>
      <w:r w:rsidR="00430F40" w:rsidRPr="009B30E1">
        <w:rPr>
          <w:i/>
          <w:sz w:val="28"/>
          <w:szCs w:val="28"/>
        </w:rPr>
        <w:t>Деятельность</w:t>
      </w:r>
      <w:r w:rsidR="00430F40" w:rsidRPr="00F90C43">
        <w:rPr>
          <w:sz w:val="28"/>
          <w:szCs w:val="28"/>
        </w:rPr>
        <w:t xml:space="preserve"> (</w:t>
      </w:r>
      <w:proofErr w:type="spellStart"/>
      <w:r w:rsidR="00430F40" w:rsidRPr="00F90C43">
        <w:rPr>
          <w:sz w:val="28"/>
          <w:szCs w:val="28"/>
        </w:rPr>
        <w:t>activity</w:t>
      </w:r>
      <w:proofErr w:type="spellEnd"/>
      <w:r w:rsidR="00430F40" w:rsidRPr="00F90C43">
        <w:rPr>
          <w:sz w:val="28"/>
          <w:szCs w:val="28"/>
        </w:rPr>
        <w:t>) можно считать частным случаем состояния, который характеризуется продолжительными (по времени) не атомарными вычислениями.</w:t>
      </w:r>
    </w:p>
    <w:p w:rsidR="00430F40" w:rsidRPr="00F90C43" w:rsidRDefault="00E9558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b/>
          <w:noProof/>
          <w:sz w:val="28"/>
          <w:szCs w:val="28"/>
        </w:rPr>
        <w:drawing>
          <wp:inline distT="0" distB="0" distL="0" distR="0" wp14:anchorId="4EEF4023" wp14:editId="4B7C5029">
            <wp:extent cx="604520" cy="270510"/>
            <wp:effectExtent l="0" t="0" r="508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20" cy="27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66FB" w:rsidRPr="00F90C43">
        <w:rPr>
          <w:b/>
          <w:sz w:val="28"/>
          <w:szCs w:val="28"/>
        </w:rPr>
        <w:t xml:space="preserve"> </w:t>
      </w:r>
      <w:r w:rsidR="00430F40" w:rsidRPr="009B30E1">
        <w:rPr>
          <w:i/>
          <w:sz w:val="28"/>
          <w:szCs w:val="28"/>
        </w:rPr>
        <w:t>Действие</w:t>
      </w:r>
      <w:r w:rsidR="00430F40" w:rsidRPr="00F90C43">
        <w:rPr>
          <w:sz w:val="28"/>
          <w:szCs w:val="28"/>
        </w:rPr>
        <w:t xml:space="preserve"> (</w:t>
      </w:r>
      <w:proofErr w:type="spellStart"/>
      <w:r w:rsidR="00430F40" w:rsidRPr="00F90C43">
        <w:rPr>
          <w:sz w:val="28"/>
          <w:szCs w:val="28"/>
        </w:rPr>
        <w:t>action</w:t>
      </w:r>
      <w:proofErr w:type="spellEnd"/>
      <w:r w:rsidR="00430F40" w:rsidRPr="00F90C43">
        <w:rPr>
          <w:sz w:val="28"/>
          <w:szCs w:val="28"/>
        </w:rPr>
        <w:t>) ‒ примитивное атомарное вычисление.</w:t>
      </w:r>
    </w:p>
    <w:p w:rsidR="00B83BE4" w:rsidRPr="00F90C43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662DF">
        <w:rPr>
          <w:bCs/>
          <w:i/>
          <w:iCs/>
          <w:sz w:val="28"/>
          <w:szCs w:val="28"/>
        </w:rPr>
        <w:t>Группирующие сущности</w:t>
      </w:r>
      <w:r w:rsidRPr="00F90C43">
        <w:rPr>
          <w:sz w:val="28"/>
          <w:szCs w:val="28"/>
        </w:rPr>
        <w:t xml:space="preserve"> являются организующими частями модели UML. Это блоки, на которые можно разложить модель. Такая первичная сущность имеется в единственном экземпляре - это </w:t>
      </w:r>
      <w:r w:rsidRPr="00F662DF">
        <w:rPr>
          <w:i/>
          <w:sz w:val="28"/>
          <w:szCs w:val="28"/>
        </w:rPr>
        <w:t>пакет</w:t>
      </w:r>
      <w:r w:rsidR="00CB66FB" w:rsidRPr="00F90C43">
        <w:rPr>
          <w:sz w:val="28"/>
          <w:szCs w:val="28"/>
        </w:rPr>
        <w:t xml:space="preserve"> (</w:t>
      </w:r>
      <w:proofErr w:type="spellStart"/>
      <w:r w:rsidR="00CB66FB" w:rsidRPr="00F90C43">
        <w:rPr>
          <w:sz w:val="28"/>
          <w:szCs w:val="28"/>
        </w:rPr>
        <w:t>package</w:t>
      </w:r>
      <w:proofErr w:type="spellEnd"/>
      <w:r w:rsidR="00CB66FB" w:rsidRPr="00F90C43">
        <w:rPr>
          <w:sz w:val="28"/>
          <w:szCs w:val="28"/>
        </w:rPr>
        <w:t>)</w:t>
      </w:r>
      <w:r w:rsidRPr="00F90C43">
        <w:rPr>
          <w:sz w:val="28"/>
          <w:szCs w:val="28"/>
        </w:rPr>
        <w:t xml:space="preserve">. </w:t>
      </w:r>
    </w:p>
    <w:p w:rsidR="00B83BE4" w:rsidRPr="00F90C43" w:rsidRDefault="00E9558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0E6D9F">
        <w:rPr>
          <w:noProof/>
          <w:position w:val="-12"/>
          <w:sz w:val="28"/>
          <w:szCs w:val="28"/>
        </w:rPr>
        <w:drawing>
          <wp:inline distT="0" distB="0" distL="0" distR="0" wp14:anchorId="15EF67E3" wp14:editId="1C712557">
            <wp:extent cx="605213" cy="387179"/>
            <wp:effectExtent l="0" t="0" r="444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73" cy="38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456A" w:rsidRPr="00F90C43">
        <w:rPr>
          <w:sz w:val="28"/>
          <w:szCs w:val="28"/>
        </w:rPr>
        <w:t xml:space="preserve"> </w:t>
      </w:r>
      <w:r w:rsidR="00B83BE4" w:rsidRPr="00F90C43">
        <w:rPr>
          <w:sz w:val="28"/>
          <w:szCs w:val="28"/>
        </w:rPr>
        <w:t xml:space="preserve">Пакеты представляют собой универсальный механизм организации элементов в группы. В пакет можно поместить структурные, поведенческие и другие группирующие сущности. В отличие от компонентов, которые реально существуют во время работы программы, пакеты носят чисто концептуальный характер, то есть существуют только в процессе разработки. </w:t>
      </w:r>
    </w:p>
    <w:p w:rsidR="0074456A" w:rsidRPr="00F90C43" w:rsidRDefault="00B83BE4" w:rsidP="00F662DF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662DF">
        <w:rPr>
          <w:bCs/>
          <w:i/>
          <w:iCs/>
          <w:sz w:val="28"/>
          <w:szCs w:val="28"/>
        </w:rPr>
        <w:t>Аннотационные сущности</w:t>
      </w:r>
      <w:r w:rsidRPr="00F90C43">
        <w:rPr>
          <w:sz w:val="28"/>
          <w:szCs w:val="28"/>
        </w:rPr>
        <w:t xml:space="preserve"> </w:t>
      </w:r>
      <w:r w:rsidR="00CB66FB" w:rsidRPr="00F90C43">
        <w:rPr>
          <w:sz w:val="28"/>
          <w:szCs w:val="28"/>
        </w:rPr>
        <w:t>-</w:t>
      </w:r>
      <w:r w:rsidRPr="00F90C43">
        <w:rPr>
          <w:sz w:val="28"/>
          <w:szCs w:val="28"/>
        </w:rPr>
        <w:t xml:space="preserve"> это пояснительные части модели UML: комментарии для дополнительного описания, разъяснения или замечания к любому элементу модели. Имеется только один базовый тип аннотационных элементов </w:t>
      </w:r>
      <w:r w:rsidR="00CB66FB" w:rsidRPr="00F90C43">
        <w:rPr>
          <w:sz w:val="28"/>
          <w:szCs w:val="28"/>
        </w:rPr>
        <w:t>–</w:t>
      </w:r>
      <w:r w:rsidRPr="00F90C43">
        <w:rPr>
          <w:sz w:val="28"/>
          <w:szCs w:val="28"/>
        </w:rPr>
        <w:t xml:space="preserve"> </w:t>
      </w:r>
      <w:r w:rsidRPr="00F662DF">
        <w:rPr>
          <w:i/>
          <w:sz w:val="28"/>
          <w:szCs w:val="28"/>
        </w:rPr>
        <w:t>примечание</w:t>
      </w:r>
      <w:r w:rsidR="00CB66FB" w:rsidRPr="00F90C43">
        <w:rPr>
          <w:sz w:val="28"/>
          <w:szCs w:val="28"/>
        </w:rPr>
        <w:t xml:space="preserve"> или комментарии </w:t>
      </w:r>
      <w:r w:rsidR="0074456A" w:rsidRPr="00F90C43">
        <w:rPr>
          <w:sz w:val="28"/>
          <w:szCs w:val="28"/>
        </w:rPr>
        <w:t>(</w:t>
      </w:r>
      <w:proofErr w:type="spellStart"/>
      <w:r w:rsidR="00CB66FB" w:rsidRPr="00F90C43">
        <w:rPr>
          <w:sz w:val="28"/>
          <w:szCs w:val="28"/>
        </w:rPr>
        <w:t>comment</w:t>
      </w:r>
      <w:proofErr w:type="spellEnd"/>
      <w:r w:rsidR="0074456A" w:rsidRPr="00F90C43">
        <w:rPr>
          <w:sz w:val="28"/>
          <w:szCs w:val="28"/>
        </w:rPr>
        <w:t>)</w:t>
      </w:r>
      <w:r w:rsidRPr="00F90C43">
        <w:rPr>
          <w:sz w:val="28"/>
          <w:szCs w:val="28"/>
        </w:rPr>
        <w:t>.</w:t>
      </w:r>
    </w:p>
    <w:p w:rsidR="00B83BE4" w:rsidRPr="00F90C43" w:rsidRDefault="00E9558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0E6D9F">
        <w:rPr>
          <w:noProof/>
          <w:position w:val="-12"/>
          <w:sz w:val="28"/>
          <w:szCs w:val="28"/>
        </w:rPr>
        <w:drawing>
          <wp:inline distT="0" distB="0" distL="0" distR="0" wp14:anchorId="41112599" wp14:editId="49DC38CC">
            <wp:extent cx="993775" cy="341630"/>
            <wp:effectExtent l="0" t="0" r="0" b="127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456A" w:rsidRPr="00F90C43">
        <w:rPr>
          <w:sz w:val="28"/>
          <w:szCs w:val="28"/>
        </w:rPr>
        <w:t xml:space="preserve"> </w:t>
      </w:r>
      <w:r w:rsidR="00B83BE4" w:rsidRPr="00F90C43">
        <w:rPr>
          <w:sz w:val="28"/>
          <w:szCs w:val="28"/>
        </w:rPr>
        <w:t xml:space="preserve">Примечание используют, чтобы снабдить диаграммы комментариями или ограничениями, выраженными в виде неформального или формального текста. </w:t>
      </w:r>
    </w:p>
    <w:p w:rsidR="00B83BE4" w:rsidRPr="00F90C43" w:rsidRDefault="00B83BE4" w:rsidP="00F90C43">
      <w:pPr>
        <w:pStyle w:val="3"/>
        <w:keepNext w:val="0"/>
        <w:widowControl w:val="0"/>
        <w:suppressAutoHyphens/>
        <w:spacing w:before="0" w:after="0"/>
        <w:ind w:right="-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B83BE4" w:rsidRPr="00F90C43" w:rsidRDefault="00F662DF" w:rsidP="00F90C43">
      <w:pPr>
        <w:pStyle w:val="3"/>
        <w:keepNext w:val="0"/>
        <w:widowControl w:val="0"/>
        <w:suppressAutoHyphens/>
        <w:spacing w:before="0"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0185C">
        <w:rPr>
          <w:rFonts w:ascii="Times New Roman" w:hAnsi="Times New Roman" w:cs="Times New Roman"/>
          <w:sz w:val="28"/>
          <w:szCs w:val="28"/>
        </w:rPr>
        <w:t>0</w:t>
      </w:r>
      <w:r w:rsidR="00B83BE4" w:rsidRPr="00F90C43">
        <w:rPr>
          <w:rFonts w:ascii="Times New Roman" w:hAnsi="Times New Roman" w:cs="Times New Roman"/>
          <w:sz w:val="28"/>
          <w:szCs w:val="28"/>
        </w:rPr>
        <w:t xml:space="preserve">.3 Отношения в </w:t>
      </w:r>
      <w:r w:rsidR="00B83BE4" w:rsidRPr="00F90C43">
        <w:rPr>
          <w:rFonts w:ascii="Times New Roman" w:hAnsi="Times New Roman" w:cs="Times New Roman"/>
          <w:sz w:val="28"/>
          <w:szCs w:val="28"/>
          <w:lang w:val="en-US"/>
        </w:rPr>
        <w:t>UML</w:t>
      </w:r>
    </w:p>
    <w:p w:rsidR="0074456A" w:rsidRPr="00F90C43" w:rsidRDefault="0074456A" w:rsidP="00F90C43">
      <w:pPr>
        <w:widowControl w:val="0"/>
        <w:suppressAutoHyphens/>
        <w:ind w:right="-1" w:firstLine="567"/>
        <w:rPr>
          <w:sz w:val="28"/>
          <w:szCs w:val="28"/>
        </w:rPr>
      </w:pPr>
    </w:p>
    <w:p w:rsidR="0074456A" w:rsidRPr="00F90C43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В языке UML определены следующие типы отношений:</w:t>
      </w:r>
    </w:p>
    <w:p w:rsidR="0074456A" w:rsidRPr="004E01A6" w:rsidRDefault="0074456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  <w:lang w:val="en-US"/>
        </w:rPr>
      </w:pPr>
      <w:r w:rsidRPr="004E01A6">
        <w:rPr>
          <w:sz w:val="28"/>
          <w:szCs w:val="28"/>
          <w:lang w:val="en-US"/>
        </w:rPr>
        <w:t>-</w:t>
      </w:r>
      <w:r w:rsidR="00B83BE4" w:rsidRPr="004E01A6">
        <w:rPr>
          <w:sz w:val="28"/>
          <w:szCs w:val="28"/>
          <w:lang w:val="en-US"/>
        </w:rPr>
        <w:t xml:space="preserve"> </w:t>
      </w:r>
      <w:proofErr w:type="gramStart"/>
      <w:r w:rsidR="00B83BE4" w:rsidRPr="00F90C43">
        <w:rPr>
          <w:bCs/>
          <w:iCs/>
          <w:sz w:val="28"/>
          <w:szCs w:val="28"/>
        </w:rPr>
        <w:t>зависимость</w:t>
      </w:r>
      <w:proofErr w:type="gramEnd"/>
      <w:r w:rsidR="004E01A6">
        <w:rPr>
          <w:bCs/>
          <w:iCs/>
          <w:sz w:val="28"/>
          <w:szCs w:val="28"/>
          <w:lang w:val="en-US"/>
        </w:rPr>
        <w:t xml:space="preserve"> </w:t>
      </w:r>
      <w:r w:rsidR="004E01A6" w:rsidRPr="004E01A6">
        <w:rPr>
          <w:bCs/>
          <w:iCs/>
          <w:sz w:val="28"/>
          <w:szCs w:val="28"/>
          <w:lang w:val="en-US"/>
        </w:rPr>
        <w:t>(dependency)</w:t>
      </w:r>
      <w:r w:rsidRPr="004E01A6">
        <w:rPr>
          <w:sz w:val="28"/>
          <w:szCs w:val="28"/>
          <w:lang w:val="en-US"/>
        </w:rPr>
        <w:t>;</w:t>
      </w:r>
    </w:p>
    <w:p w:rsidR="0074456A" w:rsidRPr="004E01A6" w:rsidRDefault="0074456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  <w:lang w:val="en-US"/>
        </w:rPr>
      </w:pPr>
      <w:r w:rsidRPr="004E01A6">
        <w:rPr>
          <w:sz w:val="28"/>
          <w:szCs w:val="28"/>
          <w:lang w:val="en-US"/>
        </w:rPr>
        <w:t>-</w:t>
      </w:r>
      <w:r w:rsidR="00B83BE4" w:rsidRPr="004E01A6">
        <w:rPr>
          <w:sz w:val="28"/>
          <w:szCs w:val="28"/>
          <w:lang w:val="en-US"/>
        </w:rPr>
        <w:t xml:space="preserve"> </w:t>
      </w:r>
      <w:proofErr w:type="gramStart"/>
      <w:r w:rsidR="00B83BE4" w:rsidRPr="00F90C43">
        <w:rPr>
          <w:bCs/>
          <w:iCs/>
          <w:sz w:val="28"/>
          <w:szCs w:val="28"/>
        </w:rPr>
        <w:t>ассоциация</w:t>
      </w:r>
      <w:proofErr w:type="gramEnd"/>
      <w:r w:rsidR="004E01A6">
        <w:rPr>
          <w:bCs/>
          <w:iCs/>
          <w:sz w:val="28"/>
          <w:szCs w:val="28"/>
          <w:lang w:val="en-US"/>
        </w:rPr>
        <w:t xml:space="preserve"> </w:t>
      </w:r>
      <w:r w:rsidR="004E01A6" w:rsidRPr="004E01A6">
        <w:rPr>
          <w:bCs/>
          <w:iCs/>
          <w:sz w:val="28"/>
          <w:szCs w:val="28"/>
          <w:lang w:val="en-US"/>
        </w:rPr>
        <w:t>(association)</w:t>
      </w:r>
      <w:r w:rsidRPr="004E01A6">
        <w:rPr>
          <w:sz w:val="28"/>
          <w:szCs w:val="28"/>
          <w:lang w:val="en-US"/>
        </w:rPr>
        <w:t>;</w:t>
      </w:r>
    </w:p>
    <w:p w:rsidR="0074456A" w:rsidRPr="004E01A6" w:rsidRDefault="0074456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bCs/>
          <w:iCs/>
          <w:sz w:val="28"/>
          <w:szCs w:val="28"/>
          <w:lang w:val="en-US"/>
        </w:rPr>
      </w:pPr>
      <w:r w:rsidRPr="004E01A6">
        <w:rPr>
          <w:sz w:val="28"/>
          <w:szCs w:val="28"/>
          <w:lang w:val="en-US"/>
        </w:rPr>
        <w:lastRenderedPageBreak/>
        <w:t>-</w:t>
      </w:r>
      <w:r w:rsidR="00B83BE4" w:rsidRPr="004E01A6">
        <w:rPr>
          <w:sz w:val="28"/>
          <w:szCs w:val="28"/>
          <w:lang w:val="en-US"/>
        </w:rPr>
        <w:t xml:space="preserve"> </w:t>
      </w:r>
      <w:proofErr w:type="gramStart"/>
      <w:r w:rsidR="00B83BE4" w:rsidRPr="00F90C43">
        <w:rPr>
          <w:bCs/>
          <w:iCs/>
          <w:sz w:val="28"/>
          <w:szCs w:val="28"/>
        </w:rPr>
        <w:t>обобщение</w:t>
      </w:r>
      <w:proofErr w:type="gramEnd"/>
      <w:r w:rsidR="004E01A6">
        <w:rPr>
          <w:bCs/>
          <w:iCs/>
          <w:sz w:val="28"/>
          <w:szCs w:val="28"/>
          <w:lang w:val="en-US"/>
        </w:rPr>
        <w:t xml:space="preserve"> </w:t>
      </w:r>
      <w:r w:rsidR="004E01A6" w:rsidRPr="004E01A6">
        <w:rPr>
          <w:bCs/>
          <w:iCs/>
          <w:sz w:val="28"/>
          <w:szCs w:val="28"/>
          <w:lang w:val="en-US"/>
        </w:rPr>
        <w:t>(generalization)</w:t>
      </w:r>
      <w:r w:rsidRPr="004E01A6">
        <w:rPr>
          <w:bCs/>
          <w:iCs/>
          <w:sz w:val="28"/>
          <w:szCs w:val="28"/>
          <w:lang w:val="en-US"/>
        </w:rPr>
        <w:t>;</w:t>
      </w:r>
    </w:p>
    <w:p w:rsidR="0074456A" w:rsidRPr="00F90C43" w:rsidRDefault="0074456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bCs/>
          <w:iCs/>
          <w:sz w:val="28"/>
          <w:szCs w:val="28"/>
        </w:rPr>
        <w:t>-</w:t>
      </w:r>
      <w:r w:rsidR="00B83BE4" w:rsidRPr="00F90C43">
        <w:rPr>
          <w:sz w:val="28"/>
          <w:szCs w:val="28"/>
        </w:rPr>
        <w:t xml:space="preserve"> </w:t>
      </w:r>
      <w:r w:rsidR="00B83BE4" w:rsidRPr="00F90C43">
        <w:rPr>
          <w:bCs/>
          <w:iCs/>
          <w:sz w:val="28"/>
          <w:szCs w:val="28"/>
        </w:rPr>
        <w:t>реализация</w:t>
      </w:r>
      <w:r w:rsidR="004E01A6" w:rsidRPr="006C3C91">
        <w:rPr>
          <w:bCs/>
          <w:iCs/>
          <w:sz w:val="28"/>
          <w:szCs w:val="28"/>
        </w:rPr>
        <w:t xml:space="preserve"> </w:t>
      </w:r>
      <w:r w:rsidR="004E01A6" w:rsidRPr="004E01A6">
        <w:rPr>
          <w:bCs/>
          <w:iCs/>
          <w:sz w:val="28"/>
          <w:szCs w:val="28"/>
        </w:rPr>
        <w:t>(</w:t>
      </w:r>
      <w:r w:rsidR="004E01A6" w:rsidRPr="004E01A6">
        <w:rPr>
          <w:bCs/>
          <w:iCs/>
          <w:sz w:val="28"/>
          <w:szCs w:val="28"/>
          <w:lang w:val="en-US"/>
        </w:rPr>
        <w:t>realization</w:t>
      </w:r>
      <w:r w:rsidR="004E01A6" w:rsidRPr="006C3C91">
        <w:rPr>
          <w:bCs/>
          <w:iCs/>
          <w:sz w:val="28"/>
          <w:szCs w:val="28"/>
        </w:rPr>
        <w:t>)</w:t>
      </w:r>
      <w:r w:rsidR="00B83BE4" w:rsidRPr="00F90C43">
        <w:rPr>
          <w:sz w:val="28"/>
          <w:szCs w:val="28"/>
        </w:rPr>
        <w:t>.</w:t>
      </w:r>
    </w:p>
    <w:p w:rsidR="00B83BE4" w:rsidRPr="00F90C43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Эти отношения являются основными связующими конструкциями UML и также как сущности прим</w:t>
      </w:r>
      <w:r w:rsidR="0074456A" w:rsidRPr="00F90C43">
        <w:rPr>
          <w:sz w:val="28"/>
          <w:szCs w:val="28"/>
        </w:rPr>
        <w:t>еняются для построения моделей.</w:t>
      </w:r>
    </w:p>
    <w:p w:rsidR="00B83BE4" w:rsidRPr="00F90C43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1244F8">
        <w:rPr>
          <w:bCs/>
          <w:i/>
          <w:iCs/>
          <w:sz w:val="28"/>
          <w:szCs w:val="28"/>
        </w:rPr>
        <w:t>Зависимость</w:t>
      </w:r>
      <w:r w:rsidRPr="001244F8">
        <w:rPr>
          <w:i/>
          <w:sz w:val="28"/>
          <w:szCs w:val="28"/>
        </w:rPr>
        <w:t xml:space="preserve"> </w:t>
      </w:r>
      <w:r w:rsidRPr="00F90C43">
        <w:rPr>
          <w:sz w:val="28"/>
          <w:szCs w:val="28"/>
        </w:rPr>
        <w:t>(</w:t>
      </w:r>
      <w:proofErr w:type="spellStart"/>
      <w:r w:rsidRPr="00F90C43">
        <w:rPr>
          <w:sz w:val="28"/>
          <w:szCs w:val="28"/>
        </w:rPr>
        <w:t>dependency</w:t>
      </w:r>
      <w:proofErr w:type="spellEnd"/>
      <w:r w:rsidRPr="00F90C43">
        <w:rPr>
          <w:sz w:val="28"/>
          <w:szCs w:val="28"/>
        </w:rPr>
        <w:t xml:space="preserve">) - это семантическое отношение между двумя сущностями, при котором изменение одной из них, независимой, может повлиять </w:t>
      </w:r>
      <w:r w:rsidR="00830155" w:rsidRPr="00F90C43">
        <w:rPr>
          <w:sz w:val="28"/>
          <w:szCs w:val="28"/>
        </w:rPr>
        <w:t>на семантику другой, зависимой.</w:t>
      </w:r>
    </w:p>
    <w:p w:rsidR="00830155" w:rsidRDefault="00830155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Графически отношение зависимости изображается в виде пунктирной линии со стрелкой </w:t>
      </w:r>
      <w:r w:rsidR="00536820" w:rsidRPr="0053682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, направленной от зависимой сущности </w:t>
      </w:r>
      <w:r w:rsidR="00536820" w:rsidRPr="0053682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 xml:space="preserve"> </w:t>
      </w:r>
      <w:r w:rsidR="003A6656">
        <w:rPr>
          <w:sz w:val="28"/>
          <w:szCs w:val="28"/>
        </w:rPr>
        <w:t xml:space="preserve">- </w:t>
      </w:r>
      <w:proofErr w:type="gramStart"/>
      <w:r w:rsidRPr="00F90C43">
        <w:rPr>
          <w:sz w:val="28"/>
          <w:szCs w:val="28"/>
        </w:rPr>
        <w:t>к</w:t>
      </w:r>
      <w:proofErr w:type="gramEnd"/>
      <w:r w:rsidRPr="00F90C43">
        <w:rPr>
          <w:sz w:val="28"/>
          <w:szCs w:val="28"/>
        </w:rPr>
        <w:t xml:space="preserve"> независимой </w:t>
      </w:r>
      <w:r w:rsidR="00536820" w:rsidRPr="00536820">
        <w:rPr>
          <w:sz w:val="32"/>
          <w:szCs w:val="32"/>
        </w:rPr>
        <w:sym w:font="Wingdings" w:char="F083"/>
      </w:r>
      <w:r w:rsidRPr="00F90C43">
        <w:rPr>
          <w:sz w:val="28"/>
          <w:szCs w:val="28"/>
        </w:rPr>
        <w:t>, как показано на следующем рисунке</w:t>
      </w:r>
      <w:r w:rsidR="001244F8">
        <w:rPr>
          <w:sz w:val="28"/>
          <w:szCs w:val="28"/>
        </w:rPr>
        <w:t xml:space="preserve"> 1</w:t>
      </w:r>
      <w:r w:rsidR="0060185C">
        <w:rPr>
          <w:sz w:val="28"/>
          <w:szCs w:val="28"/>
        </w:rPr>
        <w:t>0</w:t>
      </w:r>
      <w:r w:rsidR="001244F8">
        <w:rPr>
          <w:sz w:val="28"/>
          <w:szCs w:val="28"/>
        </w:rPr>
        <w:t>.</w:t>
      </w:r>
      <w:r w:rsidR="00A93E02">
        <w:rPr>
          <w:sz w:val="28"/>
          <w:szCs w:val="28"/>
        </w:rPr>
        <w:t>3</w:t>
      </w:r>
      <w:r w:rsidRPr="00F90C43">
        <w:rPr>
          <w:sz w:val="28"/>
          <w:szCs w:val="28"/>
        </w:rPr>
        <w:t>.</w:t>
      </w:r>
    </w:p>
    <w:p w:rsidR="001244F8" w:rsidRPr="00F90C43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830155" w:rsidRPr="00F90C43" w:rsidRDefault="00E9558A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noProof/>
          <w:sz w:val="28"/>
          <w:szCs w:val="28"/>
        </w:rPr>
        <w:drawing>
          <wp:inline distT="0" distB="0" distL="0" distR="0" wp14:anchorId="07177CF3" wp14:editId="2B211FA4">
            <wp:extent cx="3550508" cy="12266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122" cy="1227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="0060185C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A93E02">
        <w:rPr>
          <w:sz w:val="28"/>
          <w:szCs w:val="28"/>
        </w:rPr>
        <w:t>3</w:t>
      </w:r>
      <w:r>
        <w:rPr>
          <w:sz w:val="28"/>
          <w:szCs w:val="28"/>
        </w:rPr>
        <w:t xml:space="preserve"> - </w:t>
      </w:r>
      <w:r w:rsidRPr="00F90C43">
        <w:rPr>
          <w:sz w:val="28"/>
          <w:szCs w:val="28"/>
        </w:rPr>
        <w:t>Графически отношение зависимости</w:t>
      </w: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830155" w:rsidRPr="00F90C43" w:rsidRDefault="00830155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Как правило, семантика конкретной зависимости уточняется в модели с помощью дополнительной информации. Например, зависимость со стереотипом «</w:t>
      </w:r>
      <w:proofErr w:type="spellStart"/>
      <w:r w:rsidRPr="001244F8">
        <w:rPr>
          <w:i/>
          <w:sz w:val="28"/>
          <w:szCs w:val="28"/>
        </w:rPr>
        <w:t>use</w:t>
      </w:r>
      <w:proofErr w:type="spellEnd"/>
      <w:r w:rsidRPr="00F90C43">
        <w:rPr>
          <w:sz w:val="28"/>
          <w:szCs w:val="28"/>
        </w:rPr>
        <w:t>» означает, что зависимая сущность использует (скажем, вызывает операцию) независимую сущность.</w:t>
      </w:r>
    </w:p>
    <w:p w:rsidR="005B26B4" w:rsidRPr="00F90C43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1244F8">
        <w:rPr>
          <w:bCs/>
          <w:i/>
          <w:iCs/>
          <w:sz w:val="28"/>
          <w:szCs w:val="28"/>
        </w:rPr>
        <w:t>Ассоциация</w:t>
      </w:r>
      <w:r w:rsidRPr="001244F8">
        <w:rPr>
          <w:i/>
          <w:sz w:val="28"/>
          <w:szCs w:val="28"/>
        </w:rPr>
        <w:t xml:space="preserve"> </w:t>
      </w:r>
      <w:r w:rsidRPr="00F90C43">
        <w:rPr>
          <w:sz w:val="28"/>
          <w:szCs w:val="28"/>
        </w:rPr>
        <w:t>(</w:t>
      </w:r>
      <w:proofErr w:type="spellStart"/>
      <w:r w:rsidRPr="00F90C43">
        <w:rPr>
          <w:sz w:val="28"/>
          <w:szCs w:val="28"/>
        </w:rPr>
        <w:t>association</w:t>
      </w:r>
      <w:proofErr w:type="spellEnd"/>
      <w:r w:rsidRPr="00F90C43">
        <w:rPr>
          <w:sz w:val="28"/>
          <w:szCs w:val="28"/>
        </w:rPr>
        <w:t>) - структурное отношение, описывающее совокупность смысловых или логических связей между объектами.</w:t>
      </w:r>
    </w:p>
    <w:p w:rsidR="005B26B4" w:rsidRPr="00F90C43" w:rsidRDefault="005B26B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Отношение ассоциации имеет место, если одна сущность непосредственно связана с другой (или с другими ‒ ассоциация может быть не только бинарной).</w:t>
      </w:r>
    </w:p>
    <w:p w:rsidR="00C27C33" w:rsidRPr="00F90C43" w:rsidRDefault="005B26B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Графически ассоциация изображается в виде сплошной линии </w:t>
      </w:r>
      <w:r w:rsidR="00536820" w:rsidRPr="0053682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 с различными дополнениями, соединяющей связанные сущности, как показано на рисунке</w:t>
      </w:r>
      <w:r w:rsidR="001244F8">
        <w:rPr>
          <w:sz w:val="28"/>
          <w:szCs w:val="28"/>
        </w:rPr>
        <w:t xml:space="preserve"> 1</w:t>
      </w:r>
      <w:r w:rsidR="0060185C">
        <w:rPr>
          <w:sz w:val="28"/>
          <w:szCs w:val="28"/>
        </w:rPr>
        <w:t>0</w:t>
      </w:r>
      <w:r w:rsidR="001244F8">
        <w:rPr>
          <w:sz w:val="28"/>
          <w:szCs w:val="28"/>
        </w:rPr>
        <w:t>.</w:t>
      </w:r>
      <w:r w:rsidR="00A93E02">
        <w:rPr>
          <w:sz w:val="28"/>
          <w:szCs w:val="28"/>
        </w:rPr>
        <w:t>4</w:t>
      </w:r>
      <w:r w:rsidRPr="00F90C43">
        <w:rPr>
          <w:sz w:val="28"/>
          <w:szCs w:val="28"/>
        </w:rPr>
        <w:t xml:space="preserve">. </w:t>
      </w:r>
    </w:p>
    <w:p w:rsidR="00C27C33" w:rsidRDefault="00E9558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noProof/>
          <w:sz w:val="28"/>
          <w:szCs w:val="28"/>
        </w:rPr>
        <w:drawing>
          <wp:inline distT="0" distB="0" distL="0" distR="0" wp14:anchorId="3E74F141" wp14:editId="27581671">
            <wp:extent cx="4384474" cy="1351721"/>
            <wp:effectExtent l="0" t="0" r="0" b="127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4219" cy="1351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="0060185C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A93E02">
        <w:rPr>
          <w:sz w:val="28"/>
          <w:szCs w:val="28"/>
        </w:rPr>
        <w:t>4</w:t>
      </w:r>
      <w:r>
        <w:rPr>
          <w:sz w:val="28"/>
          <w:szCs w:val="28"/>
        </w:rPr>
        <w:t xml:space="preserve"> - </w:t>
      </w:r>
      <w:r w:rsidRPr="00F90C43">
        <w:rPr>
          <w:sz w:val="28"/>
          <w:szCs w:val="28"/>
        </w:rPr>
        <w:t>Графически отношение ассоциации</w:t>
      </w: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5B26B4" w:rsidRPr="004E01A6" w:rsidRDefault="005B26B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На программном уровне непосредственная связь может быть реализована различным образом, главное, что ассоциированные сущности знают друг о друге. Например, отношение часть-целое является частным случаем ассоциации и называется отношением агрегации</w:t>
      </w:r>
      <w:r w:rsidR="004E01A6" w:rsidRPr="004E01A6">
        <w:rPr>
          <w:sz w:val="28"/>
          <w:szCs w:val="28"/>
        </w:rPr>
        <w:t xml:space="preserve"> (</w:t>
      </w:r>
      <w:r w:rsidR="004E01A6" w:rsidRPr="004E01A6">
        <w:rPr>
          <w:sz w:val="28"/>
          <w:szCs w:val="28"/>
          <w:lang w:val="en-US"/>
        </w:rPr>
        <w:t>aggregation</w:t>
      </w:r>
      <w:r w:rsidR="004E01A6" w:rsidRPr="004E01A6">
        <w:rPr>
          <w:sz w:val="28"/>
          <w:szCs w:val="28"/>
        </w:rPr>
        <w:t>)</w:t>
      </w:r>
      <w:r w:rsidR="004E01A6">
        <w:rPr>
          <w:sz w:val="28"/>
          <w:szCs w:val="28"/>
        </w:rPr>
        <w:t xml:space="preserve"> </w:t>
      </w:r>
      <w:r w:rsidR="004E01A6" w:rsidRPr="004E01A6">
        <w:rPr>
          <w:noProof/>
          <w:position w:val="-10"/>
        </w:rPr>
        <w:drawing>
          <wp:inline distT="0" distB="0" distL="0" distR="0" wp14:anchorId="138327CC" wp14:editId="299A89FD">
            <wp:extent cx="933864" cy="288324"/>
            <wp:effectExtent l="0" t="0" r="0" b="0"/>
            <wp:docPr id="1" name="Picture 3" descr="http://edu.dvgups.ru/METDOC/GDTRAN/YAT/ITIS/PROEK_INF_SIS/METOD/UMK_DO/frame/UMK_DO/BMP/UML_Relationship_Aggreg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 descr="http://edu.dvgups.ru/METDOC/GDTRAN/YAT/ITIS/PROEK_INF_SIS/METOD/UMK_DO/frame/UMK_DO/BMP/UML_Relationship_Aggregation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578" cy="289779"/>
                    </a:xfrm>
                    <a:prstGeom prst="rect">
                      <a:avLst/>
                    </a:prstGeom>
                    <a:solidFill>
                      <a:schemeClr val="accent5">
                        <a:lumMod val="60000"/>
                        <a:lumOff val="4000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01A6" w:rsidRPr="004E01A6">
        <w:rPr>
          <w:sz w:val="28"/>
          <w:szCs w:val="28"/>
        </w:rPr>
        <w:t xml:space="preserve">, </w:t>
      </w:r>
      <w:r w:rsidR="004E01A6">
        <w:rPr>
          <w:sz w:val="28"/>
          <w:szCs w:val="28"/>
        </w:rPr>
        <w:t xml:space="preserve">подвидом которой, в свою очередь, является </w:t>
      </w:r>
      <w:r w:rsidR="004E01A6" w:rsidRPr="004E01A6">
        <w:rPr>
          <w:sz w:val="28"/>
          <w:szCs w:val="28"/>
        </w:rPr>
        <w:t>композиция (</w:t>
      </w:r>
      <w:r w:rsidR="004E01A6" w:rsidRPr="004E01A6">
        <w:rPr>
          <w:sz w:val="28"/>
          <w:szCs w:val="28"/>
          <w:lang w:val="en-US"/>
        </w:rPr>
        <w:t>composition</w:t>
      </w:r>
      <w:r w:rsidR="004E01A6" w:rsidRPr="004E01A6">
        <w:rPr>
          <w:sz w:val="28"/>
          <w:szCs w:val="28"/>
        </w:rPr>
        <w:t>)</w:t>
      </w:r>
      <w:r w:rsidR="004E01A6">
        <w:rPr>
          <w:sz w:val="28"/>
          <w:szCs w:val="28"/>
        </w:rPr>
        <w:t xml:space="preserve"> </w:t>
      </w:r>
      <w:r w:rsidR="004E01A6" w:rsidRPr="004E01A6">
        <w:rPr>
          <w:noProof/>
          <w:position w:val="-12"/>
        </w:rPr>
        <w:drawing>
          <wp:inline distT="0" distB="0" distL="0" distR="0" wp14:anchorId="708801AF" wp14:editId="2CB58D90">
            <wp:extent cx="790832" cy="239647"/>
            <wp:effectExtent l="0" t="0" r="0" b="8255"/>
            <wp:docPr id="2" name="Picture 4" descr="http://edu.dvgups.ru/METDOC/GDTRAN/YAT/ITIS/PROEK_INF_SIS/METOD/UMK_DO/frame/UMK_DO/BMP/UML_Relationship_Composi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4" descr="http://edu.dvgups.ru/METDOC/GDTRAN/YAT/ITIS/PROEK_INF_SIS/METOD/UMK_DO/frame/UMK_DO/BMP/UML_Relationship_Composition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97" cy="239818"/>
                    </a:xfrm>
                    <a:prstGeom prst="rect">
                      <a:avLst/>
                    </a:prstGeom>
                    <a:solidFill>
                      <a:schemeClr val="accent5">
                        <a:lumMod val="60000"/>
                        <a:lumOff val="4000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0C43">
        <w:rPr>
          <w:sz w:val="28"/>
          <w:szCs w:val="28"/>
        </w:rPr>
        <w:t>.</w:t>
      </w:r>
    </w:p>
    <w:p w:rsidR="00B83BE4" w:rsidRPr="00F90C43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1244F8">
        <w:rPr>
          <w:bCs/>
          <w:i/>
          <w:iCs/>
          <w:sz w:val="28"/>
          <w:szCs w:val="28"/>
        </w:rPr>
        <w:t>Обобщение</w:t>
      </w:r>
      <w:r w:rsidRPr="001244F8">
        <w:rPr>
          <w:i/>
          <w:sz w:val="28"/>
          <w:szCs w:val="28"/>
        </w:rPr>
        <w:t xml:space="preserve"> </w:t>
      </w:r>
      <w:r w:rsidRPr="00F90C43">
        <w:rPr>
          <w:sz w:val="28"/>
          <w:szCs w:val="28"/>
        </w:rPr>
        <w:t>(</w:t>
      </w:r>
      <w:proofErr w:type="spellStart"/>
      <w:r w:rsidRPr="00F90C43">
        <w:rPr>
          <w:sz w:val="28"/>
          <w:szCs w:val="28"/>
        </w:rPr>
        <w:t>generalization</w:t>
      </w:r>
      <w:proofErr w:type="spellEnd"/>
      <w:r w:rsidRPr="00F90C43">
        <w:rPr>
          <w:sz w:val="28"/>
          <w:szCs w:val="28"/>
        </w:rPr>
        <w:t xml:space="preserve">) - </w:t>
      </w:r>
      <w:r w:rsidR="00C27C33" w:rsidRPr="00F90C43">
        <w:rPr>
          <w:sz w:val="28"/>
          <w:szCs w:val="28"/>
        </w:rPr>
        <w:t xml:space="preserve">это отношение между двумя сущностями, одна их </w:t>
      </w:r>
      <w:r w:rsidR="00C27C33" w:rsidRPr="00F90C43">
        <w:rPr>
          <w:sz w:val="28"/>
          <w:szCs w:val="28"/>
        </w:rPr>
        <w:lastRenderedPageBreak/>
        <w:t>которых является частным (специализированным) случаем другой. О</w:t>
      </w:r>
      <w:r w:rsidRPr="00F90C43">
        <w:rPr>
          <w:sz w:val="28"/>
          <w:szCs w:val="28"/>
        </w:rPr>
        <w:t>бъект специализированного элемента (потомок) может быть подставлен вместо объекта обобщ</w:t>
      </w:r>
      <w:r w:rsidR="006C3C91">
        <w:rPr>
          <w:sz w:val="28"/>
          <w:szCs w:val="28"/>
        </w:rPr>
        <w:t>ё</w:t>
      </w:r>
      <w:r w:rsidRPr="00F90C43">
        <w:rPr>
          <w:sz w:val="28"/>
          <w:szCs w:val="28"/>
        </w:rPr>
        <w:t>нного элемента (предка). При этом</w:t>
      </w:r>
      <w:r w:rsidR="003A6656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в соответствии с принципами объектно-ориентированного программирования, потомок (</w:t>
      </w:r>
      <w:proofErr w:type="spellStart"/>
      <w:r w:rsidRPr="00F90C43">
        <w:rPr>
          <w:sz w:val="28"/>
          <w:szCs w:val="28"/>
        </w:rPr>
        <w:t>child</w:t>
      </w:r>
      <w:proofErr w:type="spellEnd"/>
      <w:r w:rsidRPr="00F90C43">
        <w:rPr>
          <w:sz w:val="28"/>
          <w:szCs w:val="28"/>
        </w:rPr>
        <w:t>) наследует структуру и по</w:t>
      </w:r>
      <w:r w:rsidR="001244F8">
        <w:rPr>
          <w:sz w:val="28"/>
          <w:szCs w:val="28"/>
        </w:rPr>
        <w:t>ведение своего предка (</w:t>
      </w:r>
      <w:proofErr w:type="spellStart"/>
      <w:r w:rsidR="001244F8">
        <w:rPr>
          <w:sz w:val="28"/>
          <w:szCs w:val="28"/>
        </w:rPr>
        <w:t>parent</w:t>
      </w:r>
      <w:proofErr w:type="spellEnd"/>
      <w:r w:rsidR="001244F8">
        <w:rPr>
          <w:sz w:val="28"/>
          <w:szCs w:val="28"/>
        </w:rPr>
        <w:t>).</w:t>
      </w:r>
    </w:p>
    <w:p w:rsidR="00C27C33" w:rsidRDefault="00C27C33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Графически обобщение изображается в виде линии с треугольной </w:t>
      </w:r>
      <w:r w:rsidR="001244F8" w:rsidRPr="00F90C43">
        <w:rPr>
          <w:sz w:val="28"/>
          <w:szCs w:val="28"/>
        </w:rPr>
        <w:t>не закрашенной</w:t>
      </w:r>
      <w:r w:rsidRPr="00F90C43">
        <w:rPr>
          <w:sz w:val="28"/>
          <w:szCs w:val="28"/>
        </w:rPr>
        <w:t xml:space="preserve"> стрелкой на конце </w:t>
      </w:r>
      <w:r w:rsidR="00536820" w:rsidRPr="0053682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, направленной от частного </w:t>
      </w:r>
      <w:r w:rsidR="00536820" w:rsidRPr="0053682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 xml:space="preserve"> (подкласса) к общему </w:t>
      </w:r>
      <w:r w:rsidR="00536820" w:rsidRPr="00536820">
        <w:rPr>
          <w:sz w:val="32"/>
          <w:szCs w:val="32"/>
        </w:rPr>
        <w:sym w:font="Wingdings" w:char="F083"/>
      </w:r>
      <w:r w:rsidRPr="00F90C43">
        <w:rPr>
          <w:sz w:val="28"/>
          <w:szCs w:val="28"/>
        </w:rPr>
        <w:t xml:space="preserve"> (суперклассу), как показано на рисунке</w:t>
      </w:r>
      <w:r w:rsidR="001244F8">
        <w:rPr>
          <w:sz w:val="28"/>
          <w:szCs w:val="28"/>
        </w:rPr>
        <w:t xml:space="preserve"> 1</w:t>
      </w:r>
      <w:r w:rsidR="0060185C">
        <w:rPr>
          <w:sz w:val="28"/>
          <w:szCs w:val="28"/>
        </w:rPr>
        <w:t>0</w:t>
      </w:r>
      <w:r w:rsidR="001244F8">
        <w:rPr>
          <w:sz w:val="28"/>
          <w:szCs w:val="28"/>
        </w:rPr>
        <w:t>.</w:t>
      </w:r>
      <w:r w:rsidR="00A93E02">
        <w:rPr>
          <w:sz w:val="28"/>
          <w:szCs w:val="28"/>
        </w:rPr>
        <w:t>5</w:t>
      </w:r>
      <w:r w:rsidRPr="00F90C43">
        <w:rPr>
          <w:sz w:val="28"/>
          <w:szCs w:val="28"/>
        </w:rPr>
        <w:t>.</w:t>
      </w:r>
    </w:p>
    <w:p w:rsidR="001244F8" w:rsidRPr="00F90C43" w:rsidRDefault="001244F8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C27C33" w:rsidRPr="00F90C43" w:rsidRDefault="00E9558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noProof/>
          <w:sz w:val="28"/>
          <w:szCs w:val="28"/>
        </w:rPr>
        <w:drawing>
          <wp:inline distT="0" distB="0" distL="0" distR="0" wp14:anchorId="7961BFFE" wp14:editId="360F7666">
            <wp:extent cx="4036710" cy="1688757"/>
            <wp:effectExtent l="0" t="0" r="1905" b="698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0255" cy="169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="0060185C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A93E02">
        <w:rPr>
          <w:sz w:val="28"/>
          <w:szCs w:val="28"/>
        </w:rPr>
        <w:t>5</w:t>
      </w:r>
      <w:r>
        <w:rPr>
          <w:sz w:val="28"/>
          <w:szCs w:val="28"/>
        </w:rPr>
        <w:t xml:space="preserve"> - </w:t>
      </w:r>
      <w:r w:rsidRPr="00F90C43">
        <w:rPr>
          <w:sz w:val="28"/>
          <w:szCs w:val="28"/>
        </w:rPr>
        <w:t>Графически отношение обобщени</w:t>
      </w:r>
      <w:r>
        <w:rPr>
          <w:sz w:val="28"/>
          <w:szCs w:val="28"/>
        </w:rPr>
        <w:t>я</w:t>
      </w: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3A6656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1244F8">
        <w:rPr>
          <w:bCs/>
          <w:i/>
          <w:iCs/>
          <w:sz w:val="28"/>
          <w:szCs w:val="28"/>
        </w:rPr>
        <w:t>Реализация</w:t>
      </w:r>
      <w:r w:rsidRPr="001244F8">
        <w:rPr>
          <w:i/>
          <w:sz w:val="28"/>
          <w:szCs w:val="28"/>
        </w:rPr>
        <w:t xml:space="preserve"> </w:t>
      </w:r>
      <w:r w:rsidRPr="00F90C43">
        <w:rPr>
          <w:sz w:val="28"/>
          <w:szCs w:val="28"/>
        </w:rPr>
        <w:t>(</w:t>
      </w:r>
      <w:proofErr w:type="spellStart"/>
      <w:r w:rsidRPr="00F90C43">
        <w:rPr>
          <w:sz w:val="28"/>
          <w:szCs w:val="28"/>
        </w:rPr>
        <w:t>realization</w:t>
      </w:r>
      <w:proofErr w:type="spellEnd"/>
      <w:r w:rsidRPr="00F90C43">
        <w:rPr>
          <w:sz w:val="28"/>
          <w:szCs w:val="28"/>
        </w:rPr>
        <w:t xml:space="preserve">) </w:t>
      </w:r>
      <w:r w:rsidR="00C27C33" w:rsidRPr="00F90C43">
        <w:rPr>
          <w:sz w:val="28"/>
          <w:szCs w:val="28"/>
        </w:rPr>
        <w:t xml:space="preserve">указывает, что одна сущность является реализацией другой. </w:t>
      </w:r>
    </w:p>
    <w:p w:rsidR="00B83BE4" w:rsidRPr="00F90C43" w:rsidRDefault="00B83BE4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Отношение реализации встречаются в двух случаях: </w:t>
      </w:r>
    </w:p>
    <w:p w:rsidR="00B83BE4" w:rsidRPr="00F90C43" w:rsidRDefault="00C27C33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</w:t>
      </w:r>
      <w:r w:rsidR="00B83BE4" w:rsidRPr="00F90C43">
        <w:rPr>
          <w:sz w:val="28"/>
          <w:szCs w:val="28"/>
        </w:rPr>
        <w:t xml:space="preserve">между интерфейсами и реализующими их классами или компонентами; </w:t>
      </w:r>
    </w:p>
    <w:p w:rsidR="00B83BE4" w:rsidRPr="00F90C43" w:rsidRDefault="00C27C33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</w:t>
      </w:r>
      <w:r w:rsidR="00B83BE4" w:rsidRPr="00F90C43">
        <w:rPr>
          <w:sz w:val="28"/>
          <w:szCs w:val="28"/>
        </w:rPr>
        <w:t xml:space="preserve">между прецедентами и реализующими их кооперациями. </w:t>
      </w:r>
    </w:p>
    <w:p w:rsidR="00C27C33" w:rsidRPr="00F90C43" w:rsidRDefault="00C27C33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Например, класс является реализацией интерфейса. Графически реализация изображается в виде пунктирной линии с треугольной </w:t>
      </w:r>
      <w:r w:rsidR="001244F8" w:rsidRPr="00F90C43">
        <w:rPr>
          <w:sz w:val="28"/>
          <w:szCs w:val="28"/>
        </w:rPr>
        <w:t>не закрашенной</w:t>
      </w:r>
      <w:r w:rsidRPr="00F90C43">
        <w:rPr>
          <w:sz w:val="28"/>
          <w:szCs w:val="28"/>
        </w:rPr>
        <w:t xml:space="preserve"> стрелкой на конце </w:t>
      </w:r>
      <w:r w:rsidR="00536820" w:rsidRPr="0053682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, направленной от реализующей сущности </w:t>
      </w:r>
      <w:r w:rsidR="00536820" w:rsidRPr="0053682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 xml:space="preserve"> </w:t>
      </w:r>
      <w:r w:rsidR="003A6656">
        <w:rPr>
          <w:sz w:val="28"/>
          <w:szCs w:val="28"/>
        </w:rPr>
        <w:t xml:space="preserve">- </w:t>
      </w:r>
      <w:proofErr w:type="gramStart"/>
      <w:r w:rsidRPr="00F90C43">
        <w:rPr>
          <w:sz w:val="28"/>
          <w:szCs w:val="28"/>
        </w:rPr>
        <w:t>к</w:t>
      </w:r>
      <w:proofErr w:type="gramEnd"/>
      <w:r w:rsidRPr="00F90C43">
        <w:rPr>
          <w:sz w:val="28"/>
          <w:szCs w:val="28"/>
        </w:rPr>
        <w:t xml:space="preserve"> реализуемой </w:t>
      </w:r>
      <w:r w:rsidR="00536820" w:rsidRPr="00536820">
        <w:rPr>
          <w:sz w:val="32"/>
          <w:szCs w:val="32"/>
        </w:rPr>
        <w:sym w:font="Wingdings" w:char="F083"/>
      </w:r>
      <w:r w:rsidRPr="00F90C43">
        <w:rPr>
          <w:sz w:val="28"/>
          <w:szCs w:val="28"/>
        </w:rPr>
        <w:t>, как показано на рисунке</w:t>
      </w:r>
      <w:r w:rsidR="001244F8">
        <w:rPr>
          <w:sz w:val="28"/>
          <w:szCs w:val="28"/>
        </w:rPr>
        <w:t xml:space="preserve"> 1</w:t>
      </w:r>
      <w:r w:rsidR="0060185C">
        <w:rPr>
          <w:sz w:val="28"/>
          <w:szCs w:val="28"/>
        </w:rPr>
        <w:t>0</w:t>
      </w:r>
      <w:r w:rsidR="001244F8">
        <w:rPr>
          <w:sz w:val="28"/>
          <w:szCs w:val="28"/>
        </w:rPr>
        <w:t>.</w:t>
      </w:r>
      <w:r w:rsidR="00A93E02">
        <w:rPr>
          <w:sz w:val="28"/>
          <w:szCs w:val="28"/>
        </w:rPr>
        <w:t>6</w:t>
      </w:r>
      <w:r w:rsidRPr="00F90C43">
        <w:rPr>
          <w:sz w:val="28"/>
          <w:szCs w:val="28"/>
        </w:rPr>
        <w:t>.</w:t>
      </w:r>
    </w:p>
    <w:p w:rsidR="00C27C33" w:rsidRDefault="00E9558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noProof/>
          <w:sz w:val="28"/>
          <w:szCs w:val="28"/>
        </w:rPr>
        <w:drawing>
          <wp:inline distT="0" distB="0" distL="0" distR="0" wp14:anchorId="0A3DFC1A" wp14:editId="06FD2B25">
            <wp:extent cx="3937710" cy="1696995"/>
            <wp:effectExtent l="0" t="0" r="571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294" cy="1697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="0060185C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A93E02">
        <w:rPr>
          <w:sz w:val="28"/>
          <w:szCs w:val="28"/>
        </w:rPr>
        <w:t>6</w:t>
      </w:r>
      <w:r>
        <w:rPr>
          <w:sz w:val="28"/>
          <w:szCs w:val="28"/>
        </w:rPr>
        <w:t xml:space="preserve"> - </w:t>
      </w:r>
      <w:r w:rsidRPr="00F90C43">
        <w:rPr>
          <w:sz w:val="28"/>
          <w:szCs w:val="28"/>
        </w:rPr>
        <w:t xml:space="preserve">Графически отношение </w:t>
      </w:r>
      <w:r>
        <w:rPr>
          <w:sz w:val="28"/>
          <w:szCs w:val="28"/>
        </w:rPr>
        <w:t>реализации</w:t>
      </w:r>
    </w:p>
    <w:p w:rsidR="001244F8" w:rsidRDefault="001244F8" w:rsidP="001244F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A30728" w:rsidRPr="006C3C91" w:rsidRDefault="003A6656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bCs/>
          <w:iCs/>
          <w:sz w:val="28"/>
          <w:szCs w:val="28"/>
        </w:rPr>
        <w:t>Реализация</w:t>
      </w:r>
      <w:r w:rsidRPr="00F90C43">
        <w:rPr>
          <w:sz w:val="28"/>
          <w:szCs w:val="28"/>
        </w:rPr>
        <w:t xml:space="preserve"> является семантическим отношением между классификаторами, при котором один классификатор определяет обязательство, а другой гарантирует его выполнение.</w:t>
      </w:r>
    </w:p>
    <w:p w:rsidR="00D920B7" w:rsidRPr="00F90C43" w:rsidRDefault="00D920B7" w:rsidP="004238E9">
      <w:pPr>
        <w:pStyle w:val="pnormal"/>
        <w:widowControl w:val="0"/>
        <w:suppressAutoHyphens/>
        <w:spacing w:before="0" w:beforeAutospacing="0" w:after="0" w:afterAutospacing="0"/>
        <w:ind w:right="-1"/>
        <w:jc w:val="both"/>
        <w:rPr>
          <w:sz w:val="28"/>
          <w:szCs w:val="28"/>
        </w:rPr>
      </w:pPr>
    </w:p>
    <w:sectPr w:rsidR="00D920B7" w:rsidRPr="00F90C43" w:rsidSect="0044242F">
      <w:pgSz w:w="11906" w:h="16838"/>
      <w:pgMar w:top="851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81307"/>
    <w:multiLevelType w:val="multilevel"/>
    <w:tmpl w:val="71F42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F6340F"/>
    <w:multiLevelType w:val="multilevel"/>
    <w:tmpl w:val="C896B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3F3F56"/>
    <w:multiLevelType w:val="multilevel"/>
    <w:tmpl w:val="FB8CDE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B620AD"/>
    <w:multiLevelType w:val="multilevel"/>
    <w:tmpl w:val="98D6B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E50A73"/>
    <w:multiLevelType w:val="multilevel"/>
    <w:tmpl w:val="265AB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1E51AD"/>
    <w:multiLevelType w:val="multilevel"/>
    <w:tmpl w:val="3B6A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22650C3"/>
    <w:multiLevelType w:val="multilevel"/>
    <w:tmpl w:val="12A0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333CBF"/>
    <w:multiLevelType w:val="multilevel"/>
    <w:tmpl w:val="4212F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ED4D8F"/>
    <w:multiLevelType w:val="multilevel"/>
    <w:tmpl w:val="366E7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1D50F7"/>
    <w:multiLevelType w:val="multilevel"/>
    <w:tmpl w:val="C5E69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0"/>
  </w:num>
  <w:num w:numId="5">
    <w:abstractNumId w:val="7"/>
  </w:num>
  <w:num w:numId="6">
    <w:abstractNumId w:val="9"/>
  </w:num>
  <w:num w:numId="7">
    <w:abstractNumId w:val="5"/>
  </w:num>
  <w:num w:numId="8">
    <w:abstractNumId w:val="1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BE4"/>
    <w:rsid w:val="000059F6"/>
    <w:rsid w:val="0001562C"/>
    <w:rsid w:val="00035770"/>
    <w:rsid w:val="00073941"/>
    <w:rsid w:val="000A277C"/>
    <w:rsid w:val="000B402E"/>
    <w:rsid w:val="000D0147"/>
    <w:rsid w:val="000E6D9F"/>
    <w:rsid w:val="001244F8"/>
    <w:rsid w:val="00172D1E"/>
    <w:rsid w:val="00195498"/>
    <w:rsid w:val="001A3FE6"/>
    <w:rsid w:val="001E1C56"/>
    <w:rsid w:val="001E5C5C"/>
    <w:rsid w:val="00216C4A"/>
    <w:rsid w:val="002813E8"/>
    <w:rsid w:val="0028446E"/>
    <w:rsid w:val="002A6F70"/>
    <w:rsid w:val="002F4267"/>
    <w:rsid w:val="003A6656"/>
    <w:rsid w:val="003D002C"/>
    <w:rsid w:val="003E02FD"/>
    <w:rsid w:val="00421024"/>
    <w:rsid w:val="0042259C"/>
    <w:rsid w:val="004238E9"/>
    <w:rsid w:val="0042395B"/>
    <w:rsid w:val="0043017C"/>
    <w:rsid w:val="00430F40"/>
    <w:rsid w:val="0044242F"/>
    <w:rsid w:val="00466877"/>
    <w:rsid w:val="00486C8E"/>
    <w:rsid w:val="004A65D7"/>
    <w:rsid w:val="004E01A6"/>
    <w:rsid w:val="00500F08"/>
    <w:rsid w:val="00536820"/>
    <w:rsid w:val="00546A93"/>
    <w:rsid w:val="00565551"/>
    <w:rsid w:val="005937C0"/>
    <w:rsid w:val="005B26B4"/>
    <w:rsid w:val="005B5C82"/>
    <w:rsid w:val="005C6A8E"/>
    <w:rsid w:val="0060185C"/>
    <w:rsid w:val="0060198B"/>
    <w:rsid w:val="006132F8"/>
    <w:rsid w:val="00627060"/>
    <w:rsid w:val="00632BFE"/>
    <w:rsid w:val="00644706"/>
    <w:rsid w:val="0066406D"/>
    <w:rsid w:val="00673CEA"/>
    <w:rsid w:val="006B34C0"/>
    <w:rsid w:val="006B62BD"/>
    <w:rsid w:val="006C3C91"/>
    <w:rsid w:val="006F698F"/>
    <w:rsid w:val="00717D88"/>
    <w:rsid w:val="00723330"/>
    <w:rsid w:val="00725ECD"/>
    <w:rsid w:val="0074456A"/>
    <w:rsid w:val="00754975"/>
    <w:rsid w:val="00771F9E"/>
    <w:rsid w:val="007C0029"/>
    <w:rsid w:val="007C1133"/>
    <w:rsid w:val="007F4264"/>
    <w:rsid w:val="007F558F"/>
    <w:rsid w:val="00830155"/>
    <w:rsid w:val="008C0F97"/>
    <w:rsid w:val="008C22BF"/>
    <w:rsid w:val="008C7D84"/>
    <w:rsid w:val="00901289"/>
    <w:rsid w:val="00911F35"/>
    <w:rsid w:val="00914376"/>
    <w:rsid w:val="009223ED"/>
    <w:rsid w:val="0093288C"/>
    <w:rsid w:val="009338F3"/>
    <w:rsid w:val="0094342A"/>
    <w:rsid w:val="00967552"/>
    <w:rsid w:val="00991860"/>
    <w:rsid w:val="009B30E1"/>
    <w:rsid w:val="009F5641"/>
    <w:rsid w:val="00A07EE3"/>
    <w:rsid w:val="00A168C5"/>
    <w:rsid w:val="00A30728"/>
    <w:rsid w:val="00A36266"/>
    <w:rsid w:val="00A40EFF"/>
    <w:rsid w:val="00A742A7"/>
    <w:rsid w:val="00A93E02"/>
    <w:rsid w:val="00AD04AA"/>
    <w:rsid w:val="00AD311B"/>
    <w:rsid w:val="00AD4E62"/>
    <w:rsid w:val="00AF72E9"/>
    <w:rsid w:val="00B226CC"/>
    <w:rsid w:val="00B4493C"/>
    <w:rsid w:val="00B76F29"/>
    <w:rsid w:val="00B83BE4"/>
    <w:rsid w:val="00B913C8"/>
    <w:rsid w:val="00BD36C4"/>
    <w:rsid w:val="00C27C33"/>
    <w:rsid w:val="00C30415"/>
    <w:rsid w:val="00C33154"/>
    <w:rsid w:val="00CA06A6"/>
    <w:rsid w:val="00CB66FB"/>
    <w:rsid w:val="00CE024A"/>
    <w:rsid w:val="00CE4B87"/>
    <w:rsid w:val="00CE7DEB"/>
    <w:rsid w:val="00D23262"/>
    <w:rsid w:val="00D25FAF"/>
    <w:rsid w:val="00D63073"/>
    <w:rsid w:val="00D8547A"/>
    <w:rsid w:val="00D87308"/>
    <w:rsid w:val="00D920B7"/>
    <w:rsid w:val="00DF02D1"/>
    <w:rsid w:val="00E07F16"/>
    <w:rsid w:val="00E23644"/>
    <w:rsid w:val="00E727AA"/>
    <w:rsid w:val="00E9558A"/>
    <w:rsid w:val="00EB3991"/>
    <w:rsid w:val="00EB3F65"/>
    <w:rsid w:val="00F078D5"/>
    <w:rsid w:val="00F31BA0"/>
    <w:rsid w:val="00F55489"/>
    <w:rsid w:val="00F662DF"/>
    <w:rsid w:val="00F8135B"/>
    <w:rsid w:val="00F90C43"/>
    <w:rsid w:val="00FA5B15"/>
    <w:rsid w:val="00FB432B"/>
    <w:rsid w:val="00FE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B83BE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qFormat/>
    <w:rsid w:val="00B83BE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B83BE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83BE4"/>
    <w:pPr>
      <w:spacing w:before="100" w:beforeAutospacing="1" w:after="100" w:afterAutospacing="1"/>
    </w:pPr>
  </w:style>
  <w:style w:type="paragraph" w:customStyle="1" w:styleId="pnormal">
    <w:name w:val="pnormal"/>
    <w:basedOn w:val="a"/>
    <w:rsid w:val="00B83BE4"/>
    <w:pPr>
      <w:spacing w:before="100" w:beforeAutospacing="1" w:after="100" w:afterAutospacing="1"/>
    </w:pPr>
  </w:style>
  <w:style w:type="table" w:styleId="a4">
    <w:name w:val="Table Grid"/>
    <w:basedOn w:val="a1"/>
    <w:rsid w:val="00632B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itle4">
    <w:name w:val="ptitle4"/>
    <w:basedOn w:val="a0"/>
    <w:rsid w:val="00632BFE"/>
  </w:style>
  <w:style w:type="character" w:styleId="a5">
    <w:name w:val="Emphasis"/>
    <w:qFormat/>
    <w:rsid w:val="00901289"/>
    <w:rPr>
      <w:i/>
      <w:iCs/>
    </w:rPr>
  </w:style>
  <w:style w:type="character" w:customStyle="1" w:styleId="apple-converted-space">
    <w:name w:val="apple-converted-space"/>
    <w:rsid w:val="00035770"/>
  </w:style>
  <w:style w:type="character" w:customStyle="1" w:styleId="keyword">
    <w:name w:val="keyword"/>
    <w:rsid w:val="00035770"/>
  </w:style>
  <w:style w:type="character" w:customStyle="1" w:styleId="texample">
    <w:name w:val="texample"/>
    <w:rsid w:val="00035770"/>
  </w:style>
  <w:style w:type="character" w:styleId="a6">
    <w:name w:val="Hyperlink"/>
    <w:uiPriority w:val="99"/>
    <w:rsid w:val="00DF02D1"/>
    <w:rPr>
      <w:color w:val="0000FF"/>
      <w:u w:val="single"/>
    </w:rPr>
  </w:style>
  <w:style w:type="paragraph" w:styleId="a7">
    <w:name w:val="Balloon Text"/>
    <w:basedOn w:val="a"/>
    <w:link w:val="a8"/>
    <w:rsid w:val="00F90C4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F90C43"/>
    <w:rPr>
      <w:rFonts w:ascii="Tahoma" w:hAnsi="Tahoma" w:cs="Tahoma"/>
      <w:sz w:val="16"/>
      <w:szCs w:val="16"/>
    </w:rPr>
  </w:style>
  <w:style w:type="character" w:customStyle="1" w:styleId="small">
    <w:name w:val="small"/>
    <w:basedOn w:val="a0"/>
    <w:rsid w:val="003D0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B83BE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qFormat/>
    <w:rsid w:val="00B83BE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B83BE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83BE4"/>
    <w:pPr>
      <w:spacing w:before="100" w:beforeAutospacing="1" w:after="100" w:afterAutospacing="1"/>
    </w:pPr>
  </w:style>
  <w:style w:type="paragraph" w:customStyle="1" w:styleId="pnormal">
    <w:name w:val="pnormal"/>
    <w:basedOn w:val="a"/>
    <w:rsid w:val="00B83BE4"/>
    <w:pPr>
      <w:spacing w:before="100" w:beforeAutospacing="1" w:after="100" w:afterAutospacing="1"/>
    </w:pPr>
  </w:style>
  <w:style w:type="table" w:styleId="a4">
    <w:name w:val="Table Grid"/>
    <w:basedOn w:val="a1"/>
    <w:rsid w:val="00632B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itle4">
    <w:name w:val="ptitle4"/>
    <w:basedOn w:val="a0"/>
    <w:rsid w:val="00632BFE"/>
  </w:style>
  <w:style w:type="character" w:styleId="a5">
    <w:name w:val="Emphasis"/>
    <w:qFormat/>
    <w:rsid w:val="00901289"/>
    <w:rPr>
      <w:i/>
      <w:iCs/>
    </w:rPr>
  </w:style>
  <w:style w:type="character" w:customStyle="1" w:styleId="apple-converted-space">
    <w:name w:val="apple-converted-space"/>
    <w:rsid w:val="00035770"/>
  </w:style>
  <w:style w:type="character" w:customStyle="1" w:styleId="keyword">
    <w:name w:val="keyword"/>
    <w:rsid w:val="00035770"/>
  </w:style>
  <w:style w:type="character" w:customStyle="1" w:styleId="texample">
    <w:name w:val="texample"/>
    <w:rsid w:val="00035770"/>
  </w:style>
  <w:style w:type="character" w:styleId="a6">
    <w:name w:val="Hyperlink"/>
    <w:uiPriority w:val="99"/>
    <w:rsid w:val="00DF02D1"/>
    <w:rPr>
      <w:color w:val="0000FF"/>
      <w:u w:val="single"/>
    </w:rPr>
  </w:style>
  <w:style w:type="paragraph" w:styleId="a7">
    <w:name w:val="Balloon Text"/>
    <w:basedOn w:val="a"/>
    <w:link w:val="a8"/>
    <w:rsid w:val="00F90C4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F90C43"/>
    <w:rPr>
      <w:rFonts w:ascii="Tahoma" w:hAnsi="Tahoma" w:cs="Tahoma"/>
      <w:sz w:val="16"/>
      <w:szCs w:val="16"/>
    </w:rPr>
  </w:style>
  <w:style w:type="character" w:customStyle="1" w:styleId="small">
    <w:name w:val="small"/>
    <w:basedOn w:val="a0"/>
    <w:rsid w:val="003D0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6734">
          <w:marLeft w:val="300"/>
          <w:marRight w:val="30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92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06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65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626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1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91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14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17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32818">
          <w:marLeft w:val="300"/>
          <w:marRight w:val="30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3.bin"/><Relationship Id="rId18" Type="http://schemas.openxmlformats.org/officeDocument/2006/relationships/image" Target="media/image7.png"/><Relationship Id="rId26" Type="http://schemas.openxmlformats.org/officeDocument/2006/relationships/image" Target="media/image11.png"/><Relationship Id="rId39" Type="http://schemas.openxmlformats.org/officeDocument/2006/relationships/image" Target="media/image22.png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7.png"/><Relationship Id="rId42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image" Target="media/image4.png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6.png"/><Relationship Id="rId38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oleObject" Target="embeddings/oleObject11.bin"/><Relationship Id="rId41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2.bin"/><Relationship Id="rId24" Type="http://schemas.openxmlformats.org/officeDocument/2006/relationships/image" Target="media/image10.png"/><Relationship Id="rId32" Type="http://schemas.openxmlformats.org/officeDocument/2006/relationships/image" Target="media/image15.png"/><Relationship Id="rId37" Type="http://schemas.openxmlformats.org/officeDocument/2006/relationships/image" Target="media/image20.png"/><Relationship Id="rId40" Type="http://schemas.openxmlformats.org/officeDocument/2006/relationships/image" Target="media/image23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png"/><Relationship Id="rId36" Type="http://schemas.openxmlformats.org/officeDocument/2006/relationships/image" Target="media/image19.png"/><Relationship Id="rId10" Type="http://schemas.openxmlformats.org/officeDocument/2006/relationships/image" Target="media/image3.png"/><Relationship Id="rId19" Type="http://schemas.openxmlformats.org/officeDocument/2006/relationships/oleObject" Target="embeddings/oleObject6.bin"/><Relationship Id="rId31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oleObject" Target="embeddings/oleObject10.bin"/><Relationship Id="rId30" Type="http://schemas.openxmlformats.org/officeDocument/2006/relationships/image" Target="media/image13.png"/><Relationship Id="rId35" Type="http://schemas.openxmlformats.org/officeDocument/2006/relationships/image" Target="media/image18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7</Pages>
  <Words>2185</Words>
  <Characters>12460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14616</CharactersWithSpaces>
  <SharedDoc>false</SharedDoc>
  <HLinks>
    <vt:vector size="6" baseType="variant">
      <vt:variant>
        <vt:i4>8257575</vt:i4>
      </vt:variant>
      <vt:variant>
        <vt:i4>0</vt:i4>
      </vt:variant>
      <vt:variant>
        <vt:i4>0</vt:i4>
      </vt:variant>
      <vt:variant>
        <vt:i4>5</vt:i4>
      </vt:variant>
      <vt:variant>
        <vt:lpwstr>http://book.uml3.ru/content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User</dc:creator>
  <cp:lastModifiedBy>Татьяна</cp:lastModifiedBy>
  <cp:revision>24</cp:revision>
  <dcterms:created xsi:type="dcterms:W3CDTF">2015-10-26T23:22:00Z</dcterms:created>
  <dcterms:modified xsi:type="dcterms:W3CDTF">2015-11-10T10:17:00Z</dcterms:modified>
</cp:coreProperties>
</file>